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5678C" w14:textId="77777777" w:rsidR="000B143F" w:rsidRDefault="000B143F">
      <w:pPr>
        <w:pStyle w:val="portada"/>
      </w:pPr>
    </w:p>
    <w:p w14:paraId="55122C97" w14:textId="77777777" w:rsidR="000B143F" w:rsidRDefault="000B143F">
      <w:pPr>
        <w:pStyle w:val="portada"/>
      </w:pPr>
    </w:p>
    <w:p w14:paraId="354588AE" w14:textId="77777777" w:rsidR="000B143F" w:rsidRDefault="000B143F">
      <w:pPr>
        <w:pStyle w:val="portada"/>
      </w:pPr>
    </w:p>
    <w:p w14:paraId="47993D4C" w14:textId="77777777" w:rsidR="000B143F" w:rsidRDefault="000B143F">
      <w:pPr>
        <w:pStyle w:val="portada"/>
      </w:pPr>
    </w:p>
    <w:p w14:paraId="5CD16E64" w14:textId="77777777" w:rsidR="000B143F" w:rsidRDefault="000B143F">
      <w:pPr>
        <w:pStyle w:val="portada"/>
      </w:pPr>
    </w:p>
    <w:p w14:paraId="6984CDBD" w14:textId="77777777" w:rsidR="000B143F" w:rsidRDefault="000B143F">
      <w:pPr>
        <w:pStyle w:val="portada"/>
      </w:pPr>
    </w:p>
    <w:p w14:paraId="26D5BC94" w14:textId="77777777" w:rsidR="000B143F" w:rsidRDefault="000B143F">
      <w:pPr>
        <w:pStyle w:val="portada"/>
        <w:spacing w:after="0"/>
      </w:pPr>
      <w:r>
        <w:t>INCIDENCIAS Y RECLAMACIONES EN el mercado de electricidad</w:t>
      </w:r>
    </w:p>
    <w:p w14:paraId="70B04956" w14:textId="77777777" w:rsidR="000B143F" w:rsidRDefault="000B143F">
      <w:pPr>
        <w:spacing w:line="440" w:lineRule="atLeast"/>
        <w:jc w:val="center"/>
        <w:rPr>
          <w:i/>
          <w:smallCaps/>
          <w:spacing w:val="30"/>
          <w:sz w:val="28"/>
        </w:rPr>
      </w:pPr>
    </w:p>
    <w:p w14:paraId="35FA64B3" w14:textId="77777777" w:rsidR="000B143F" w:rsidRDefault="005C03EB">
      <w:pPr>
        <w:spacing w:line="440" w:lineRule="atLeast"/>
        <w:jc w:val="center"/>
        <w:outlineLvl w:val="0"/>
        <w:rPr>
          <w:i/>
          <w:smallCaps/>
          <w:spacing w:val="30"/>
          <w:sz w:val="28"/>
        </w:rPr>
      </w:pPr>
      <w:r>
        <w:rPr>
          <w:i/>
          <w:smallCaps/>
          <w:spacing w:val="30"/>
          <w:sz w:val="28"/>
        </w:rPr>
        <w:t>10</w:t>
      </w:r>
      <w:r w:rsidR="0001347A">
        <w:rPr>
          <w:i/>
          <w:smallCaps/>
          <w:spacing w:val="30"/>
          <w:sz w:val="28"/>
          <w:lang w:val="es-ES_tradnl"/>
        </w:rPr>
        <w:t xml:space="preserve"> de </w:t>
      </w:r>
      <w:r>
        <w:rPr>
          <w:i/>
          <w:smallCaps/>
          <w:spacing w:val="30"/>
          <w:sz w:val="28"/>
          <w:lang w:val="es-ES_tradnl"/>
        </w:rPr>
        <w:t>JULIO</w:t>
      </w:r>
      <w:r w:rsidR="00224C28">
        <w:rPr>
          <w:i/>
          <w:smallCaps/>
          <w:spacing w:val="30"/>
          <w:sz w:val="28"/>
          <w:lang w:val="es-ES_tradnl"/>
        </w:rPr>
        <w:t xml:space="preserve"> </w:t>
      </w:r>
      <w:r w:rsidR="00440CAB">
        <w:rPr>
          <w:i/>
          <w:smallCaps/>
          <w:spacing w:val="30"/>
          <w:sz w:val="28"/>
          <w:lang w:val="es-ES_tradnl"/>
        </w:rPr>
        <w:t>201</w:t>
      </w:r>
      <w:r w:rsidR="00AC35BA">
        <w:rPr>
          <w:i/>
          <w:smallCaps/>
          <w:spacing w:val="30"/>
          <w:sz w:val="28"/>
          <w:lang w:val="es-ES_tradnl"/>
        </w:rPr>
        <w:t>7</w:t>
      </w:r>
      <w:r w:rsidR="000B143F">
        <w:rPr>
          <w:i/>
          <w:smallCaps/>
          <w:spacing w:val="30"/>
          <w:sz w:val="28"/>
        </w:rPr>
        <w:t xml:space="preserve"> </w:t>
      </w:r>
      <w:r w:rsidR="000A2AE5">
        <w:rPr>
          <w:i/>
          <w:smallCaps/>
          <w:spacing w:val="30"/>
          <w:sz w:val="28"/>
          <w:lang w:val="es-ES_tradnl"/>
        </w:rPr>
        <w:t>–4</w:t>
      </w:r>
      <w:r w:rsidR="00597F89">
        <w:rPr>
          <w:i/>
          <w:smallCaps/>
          <w:spacing w:val="30"/>
          <w:sz w:val="28"/>
          <w:lang w:val="es-ES_tradnl"/>
        </w:rPr>
        <w:t xml:space="preserve"> de </w:t>
      </w:r>
      <w:r>
        <w:rPr>
          <w:i/>
          <w:smallCaps/>
          <w:spacing w:val="30"/>
          <w:sz w:val="28"/>
          <w:lang w:val="es-ES_tradnl"/>
        </w:rPr>
        <w:t>SEPTIEMBRE</w:t>
      </w:r>
      <w:r w:rsidR="00BD0D5C">
        <w:rPr>
          <w:i/>
          <w:smallCaps/>
          <w:spacing w:val="30"/>
          <w:sz w:val="28"/>
          <w:lang w:val="es-ES_tradnl"/>
        </w:rPr>
        <w:t xml:space="preserve"> 201</w:t>
      </w:r>
      <w:r w:rsidR="00597F89">
        <w:rPr>
          <w:i/>
          <w:smallCaps/>
          <w:spacing w:val="30"/>
          <w:sz w:val="28"/>
          <w:lang w:val="es-ES_tradnl"/>
        </w:rPr>
        <w:t>8</w:t>
      </w:r>
    </w:p>
    <w:p w14:paraId="61F5F5A0" w14:textId="77777777" w:rsidR="000B143F" w:rsidRDefault="000B143F">
      <w:pPr>
        <w:spacing w:line="440" w:lineRule="atLeast"/>
        <w:jc w:val="center"/>
        <w:rPr>
          <w:i/>
          <w:smallCaps/>
          <w:spacing w:val="30"/>
          <w:sz w:val="28"/>
        </w:rPr>
      </w:pPr>
    </w:p>
    <w:p w14:paraId="33DCE9B8" w14:textId="77777777" w:rsidR="000B143F" w:rsidRDefault="000B143F">
      <w:pPr>
        <w:spacing w:line="440" w:lineRule="atLeast"/>
        <w:jc w:val="center"/>
        <w:rPr>
          <w:i/>
          <w:smallCaps/>
          <w:spacing w:val="30"/>
          <w:sz w:val="28"/>
        </w:rPr>
      </w:pPr>
    </w:p>
    <w:p w14:paraId="3CFF1594" w14:textId="77777777" w:rsidR="000B143F" w:rsidRDefault="000B143F">
      <w:pPr>
        <w:spacing w:line="440" w:lineRule="atLeast"/>
        <w:jc w:val="center"/>
        <w:rPr>
          <w:i/>
          <w:smallCaps/>
          <w:spacing w:val="30"/>
          <w:sz w:val="28"/>
        </w:rPr>
      </w:pPr>
    </w:p>
    <w:p w14:paraId="20EBB186" w14:textId="77777777" w:rsidR="000B143F" w:rsidRDefault="000B143F">
      <w:pPr>
        <w:spacing w:line="440" w:lineRule="atLeast"/>
        <w:jc w:val="center"/>
        <w:rPr>
          <w:i/>
          <w:smallCaps/>
          <w:spacing w:val="30"/>
          <w:sz w:val="28"/>
        </w:rPr>
      </w:pPr>
    </w:p>
    <w:p w14:paraId="0D062498" w14:textId="77777777" w:rsidR="000B143F" w:rsidRDefault="000B143F">
      <w:pPr>
        <w:spacing w:line="440" w:lineRule="atLeast"/>
        <w:jc w:val="center"/>
        <w:rPr>
          <w:i/>
          <w:smallCaps/>
          <w:spacing w:val="30"/>
          <w:sz w:val="28"/>
        </w:rPr>
      </w:pPr>
    </w:p>
    <w:p w14:paraId="3FB69690" w14:textId="77777777" w:rsidR="000B143F" w:rsidRDefault="000B143F">
      <w:pPr>
        <w:spacing w:line="440" w:lineRule="atLeast"/>
        <w:jc w:val="center"/>
        <w:rPr>
          <w:i/>
          <w:smallCaps/>
          <w:spacing w:val="30"/>
          <w:sz w:val="28"/>
        </w:rPr>
      </w:pPr>
    </w:p>
    <w:p w14:paraId="5ABAE6C1" w14:textId="77777777" w:rsidR="000B143F" w:rsidRDefault="000B143F">
      <w:pPr>
        <w:spacing w:line="440" w:lineRule="atLeast"/>
        <w:jc w:val="right"/>
        <w:outlineLvl w:val="0"/>
        <w:rPr>
          <w:i/>
          <w:smallCaps/>
          <w:spacing w:val="30"/>
          <w:sz w:val="28"/>
        </w:rPr>
      </w:pPr>
    </w:p>
    <w:p w14:paraId="4F336F27" w14:textId="77777777" w:rsidR="000B143F" w:rsidRDefault="000B143F">
      <w:pPr>
        <w:spacing w:line="440" w:lineRule="atLeast"/>
        <w:jc w:val="right"/>
        <w:outlineLvl w:val="0"/>
        <w:rPr>
          <w:i/>
          <w:smallCaps/>
          <w:spacing w:val="30"/>
          <w:sz w:val="28"/>
        </w:rPr>
      </w:pPr>
    </w:p>
    <w:p w14:paraId="033BFA5F" w14:textId="77777777" w:rsidR="000B143F" w:rsidRDefault="000A2AE5">
      <w:pPr>
        <w:spacing w:line="440" w:lineRule="atLeast"/>
        <w:jc w:val="right"/>
        <w:outlineLvl w:val="0"/>
        <w:rPr>
          <w:i/>
          <w:smallCaps/>
          <w:spacing w:val="30"/>
          <w:sz w:val="28"/>
          <w:lang w:val="es-ES_tradnl"/>
        </w:rPr>
        <w:sectPr w:rsidR="000B143F" w:rsidSect="005C03EB">
          <w:headerReference w:type="even" r:id="rId8"/>
          <w:headerReference w:type="default" r:id="rId9"/>
          <w:footerReference w:type="even" r:id="rId10"/>
          <w:footerReference w:type="default" r:id="rId11"/>
          <w:headerReference w:type="first" r:id="rId12"/>
          <w:pgSz w:w="11907" w:h="16840" w:code="9"/>
          <w:pgMar w:top="1843" w:right="1559" w:bottom="1418" w:left="1701" w:header="720" w:footer="391" w:gutter="0"/>
          <w:pgNumType w:start="2"/>
          <w:cols w:space="720"/>
          <w:titlePg/>
        </w:sectPr>
      </w:pPr>
      <w:r>
        <w:rPr>
          <w:i/>
          <w:smallCaps/>
          <w:spacing w:val="30"/>
          <w:sz w:val="28"/>
          <w:lang w:val="es-ES_tradnl"/>
        </w:rPr>
        <w:t>5</w:t>
      </w:r>
      <w:r w:rsidR="005E634E">
        <w:rPr>
          <w:i/>
          <w:smallCaps/>
          <w:spacing w:val="30"/>
          <w:sz w:val="28"/>
          <w:lang w:val="es-ES_tradnl"/>
        </w:rPr>
        <w:t xml:space="preserve"> </w:t>
      </w:r>
      <w:r>
        <w:rPr>
          <w:i/>
          <w:smallCaps/>
          <w:spacing w:val="30"/>
          <w:sz w:val="28"/>
          <w:lang w:val="es-ES_tradnl"/>
        </w:rPr>
        <w:t>SEPTIEMBRE</w:t>
      </w:r>
      <w:r w:rsidR="00D925DE">
        <w:rPr>
          <w:i/>
          <w:smallCaps/>
          <w:spacing w:val="30"/>
          <w:sz w:val="28"/>
          <w:lang w:val="es-ES_tradnl"/>
        </w:rPr>
        <w:t xml:space="preserve"> 201</w:t>
      </w:r>
      <w:r w:rsidR="00597F89">
        <w:rPr>
          <w:i/>
          <w:smallCaps/>
          <w:spacing w:val="30"/>
          <w:sz w:val="28"/>
          <w:lang w:val="es-ES_tradnl"/>
        </w:rPr>
        <w:t>8</w:t>
      </w:r>
    </w:p>
    <w:p w14:paraId="2F00C1C4" w14:textId="77777777" w:rsidR="000B143F" w:rsidRPr="003B6071" w:rsidRDefault="000B143F">
      <w:pPr>
        <w:spacing w:line="440" w:lineRule="atLeast"/>
        <w:jc w:val="center"/>
        <w:outlineLvl w:val="0"/>
        <w:rPr>
          <w:rFonts w:cs="Arial"/>
          <w:i/>
          <w:smallCaps/>
          <w:spacing w:val="30"/>
          <w:szCs w:val="24"/>
          <w:u w:val="single"/>
          <w:lang w:val="es-ES_tradnl"/>
        </w:rPr>
      </w:pPr>
      <w:r w:rsidRPr="003B6071">
        <w:rPr>
          <w:rFonts w:cs="Arial"/>
          <w:i/>
          <w:smallCaps/>
          <w:spacing w:val="30"/>
          <w:szCs w:val="24"/>
          <w:u w:val="single"/>
          <w:lang w:val="es-ES_tradnl"/>
        </w:rPr>
        <w:lastRenderedPageBreak/>
        <w:t>ÍNDICE</w:t>
      </w:r>
    </w:p>
    <w:p w14:paraId="4B1638F9" w14:textId="77777777" w:rsidR="000B143F" w:rsidRPr="003B6071" w:rsidRDefault="000B143F">
      <w:pPr>
        <w:spacing w:line="440" w:lineRule="atLeast"/>
        <w:jc w:val="center"/>
        <w:outlineLvl w:val="0"/>
        <w:rPr>
          <w:rFonts w:cs="Arial"/>
          <w:i/>
          <w:smallCaps/>
          <w:spacing w:val="30"/>
          <w:szCs w:val="24"/>
          <w:u w:val="single"/>
          <w:lang w:val="es-ES_tradnl"/>
        </w:rPr>
      </w:pPr>
    </w:p>
    <w:p w14:paraId="2E947EDA" w14:textId="77777777" w:rsidR="0037743C" w:rsidRDefault="000B143F">
      <w:pPr>
        <w:pStyle w:val="TDC1"/>
        <w:tabs>
          <w:tab w:val="left" w:pos="1276"/>
        </w:tabs>
        <w:rPr>
          <w:rFonts w:asciiTheme="minorHAnsi" w:eastAsiaTheme="minorEastAsia" w:hAnsiTheme="minorHAnsi" w:cstheme="minorBidi"/>
          <w:b w:val="0"/>
          <w:caps w:val="0"/>
          <w:sz w:val="22"/>
          <w:szCs w:val="22"/>
        </w:rPr>
      </w:pPr>
      <w:r w:rsidRPr="003B6071">
        <w:rPr>
          <w:rFonts w:ascii="Arial" w:hAnsi="Arial" w:cs="Arial"/>
          <w:i/>
          <w:smallCaps/>
          <w:spacing w:val="30"/>
          <w:sz w:val="24"/>
          <w:szCs w:val="24"/>
          <w:u w:val="single"/>
        </w:rPr>
        <w:fldChar w:fldCharType="begin"/>
      </w:r>
      <w:r w:rsidRPr="003B6071">
        <w:rPr>
          <w:rFonts w:ascii="Arial" w:hAnsi="Arial" w:cs="Arial"/>
          <w:i/>
          <w:smallCaps/>
          <w:spacing w:val="30"/>
          <w:sz w:val="24"/>
          <w:szCs w:val="24"/>
          <w:u w:val="single"/>
        </w:rPr>
        <w:instrText xml:space="preserve"> TOC \o "1-3" </w:instrText>
      </w:r>
      <w:r w:rsidRPr="003B6071">
        <w:rPr>
          <w:rFonts w:ascii="Arial" w:hAnsi="Arial" w:cs="Arial"/>
          <w:i/>
          <w:smallCaps/>
          <w:spacing w:val="30"/>
          <w:sz w:val="24"/>
          <w:szCs w:val="24"/>
          <w:u w:val="single"/>
        </w:rPr>
        <w:fldChar w:fldCharType="separate"/>
      </w:r>
      <w:r w:rsidR="0037743C">
        <w:t>1.</w:t>
      </w:r>
      <w:r w:rsidR="0037743C">
        <w:rPr>
          <w:rFonts w:asciiTheme="minorHAnsi" w:eastAsiaTheme="minorEastAsia" w:hAnsiTheme="minorHAnsi" w:cstheme="minorBidi"/>
          <w:b w:val="0"/>
          <w:caps w:val="0"/>
          <w:sz w:val="22"/>
          <w:szCs w:val="22"/>
        </w:rPr>
        <w:tab/>
      </w:r>
      <w:r w:rsidR="0037743C">
        <w:t>MERCADO DIARIO</w:t>
      </w:r>
      <w:r w:rsidR="0037743C">
        <w:tab/>
      </w:r>
      <w:r w:rsidR="0037743C">
        <w:fldChar w:fldCharType="begin"/>
      </w:r>
      <w:r w:rsidR="0037743C">
        <w:instrText xml:space="preserve"> PAGEREF _Toc513455984 \h </w:instrText>
      </w:r>
      <w:r w:rsidR="0037743C">
        <w:fldChar w:fldCharType="separate"/>
      </w:r>
      <w:r w:rsidR="00603F7B">
        <w:t>4</w:t>
      </w:r>
      <w:r w:rsidR="0037743C">
        <w:fldChar w:fldCharType="end"/>
      </w:r>
    </w:p>
    <w:p w14:paraId="11D3353C" w14:textId="77777777" w:rsidR="0037743C" w:rsidRDefault="0037743C">
      <w:pPr>
        <w:pStyle w:val="TDC2"/>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_Toc513455985 \h </w:instrText>
      </w:r>
      <w:r>
        <w:rPr>
          <w:noProof/>
        </w:rPr>
      </w:r>
      <w:r>
        <w:rPr>
          <w:noProof/>
        </w:rPr>
        <w:fldChar w:fldCharType="separate"/>
      </w:r>
      <w:r w:rsidR="00603F7B">
        <w:rPr>
          <w:noProof/>
        </w:rPr>
        <w:t>4</w:t>
      </w:r>
      <w:r>
        <w:rPr>
          <w:noProof/>
        </w:rPr>
        <w:fldChar w:fldCharType="end"/>
      </w:r>
    </w:p>
    <w:p w14:paraId="6EADEF93" w14:textId="77777777" w:rsidR="0037743C" w:rsidRDefault="0037743C">
      <w:pPr>
        <w:pStyle w:val="TDC2"/>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sidRPr="00F866CA">
        <w:rPr>
          <w:noProof/>
        </w:rPr>
        <w:t>Contratos bilaterales ejecutados por instalaciones de generación</w:t>
      </w:r>
      <w:r>
        <w:rPr>
          <w:noProof/>
        </w:rPr>
        <w:tab/>
      </w:r>
      <w:r>
        <w:rPr>
          <w:noProof/>
        </w:rPr>
        <w:fldChar w:fldCharType="begin"/>
      </w:r>
      <w:r>
        <w:rPr>
          <w:noProof/>
        </w:rPr>
        <w:instrText xml:space="preserve"> PAGEREF _Toc513455986 \h </w:instrText>
      </w:r>
      <w:r>
        <w:rPr>
          <w:noProof/>
        </w:rPr>
      </w:r>
      <w:r>
        <w:rPr>
          <w:noProof/>
        </w:rPr>
        <w:fldChar w:fldCharType="separate"/>
      </w:r>
      <w:r w:rsidR="00603F7B">
        <w:rPr>
          <w:noProof/>
        </w:rPr>
        <w:t>5</w:t>
      </w:r>
      <w:r>
        <w:rPr>
          <w:noProof/>
        </w:rPr>
        <w:fldChar w:fldCharType="end"/>
      </w:r>
    </w:p>
    <w:p w14:paraId="21CCBDC2" w14:textId="77777777" w:rsidR="0037743C" w:rsidRDefault="0037743C">
      <w:pPr>
        <w:pStyle w:val="TDC2"/>
        <w:rPr>
          <w:rFonts w:asciiTheme="minorHAnsi" w:eastAsiaTheme="minorEastAsia" w:hAnsiTheme="minorHAnsi" w:cstheme="minorBidi"/>
          <w:smallCaps w:val="0"/>
          <w:noProof/>
          <w:sz w:val="22"/>
          <w:szCs w:val="22"/>
        </w:rPr>
      </w:pPr>
      <w:r w:rsidRPr="00F866CA">
        <w:rPr>
          <w:noProof/>
        </w:rPr>
        <w:t>1.3.</w:t>
      </w:r>
      <w:r>
        <w:rPr>
          <w:rFonts w:asciiTheme="minorHAnsi" w:eastAsiaTheme="minorEastAsia" w:hAnsiTheme="minorHAnsi" w:cstheme="minorBidi"/>
          <w:smallCaps w:val="0"/>
          <w:noProof/>
          <w:sz w:val="22"/>
          <w:szCs w:val="22"/>
        </w:rPr>
        <w:tab/>
      </w:r>
      <w:r w:rsidRPr="00F866CA">
        <w:rPr>
          <w:noProof/>
        </w:rPr>
        <w:t>Ofertas rechazadas en el proceso de casación por no disponer de garantías suficientes</w:t>
      </w:r>
      <w:r>
        <w:rPr>
          <w:noProof/>
        </w:rPr>
        <w:tab/>
      </w:r>
      <w:r>
        <w:rPr>
          <w:noProof/>
        </w:rPr>
        <w:fldChar w:fldCharType="begin"/>
      </w:r>
      <w:r>
        <w:rPr>
          <w:noProof/>
        </w:rPr>
        <w:instrText xml:space="preserve"> PAGEREF _Toc513455987 \h </w:instrText>
      </w:r>
      <w:r>
        <w:rPr>
          <w:noProof/>
        </w:rPr>
      </w:r>
      <w:r>
        <w:rPr>
          <w:noProof/>
        </w:rPr>
        <w:fldChar w:fldCharType="separate"/>
      </w:r>
      <w:r w:rsidR="00603F7B">
        <w:rPr>
          <w:noProof/>
        </w:rPr>
        <w:t>5</w:t>
      </w:r>
      <w:r>
        <w:rPr>
          <w:noProof/>
        </w:rPr>
        <w:fldChar w:fldCharType="end"/>
      </w:r>
    </w:p>
    <w:p w14:paraId="46988FEC" w14:textId="77777777" w:rsidR="0037743C" w:rsidRDefault="0037743C">
      <w:pPr>
        <w:pStyle w:val="TDC2"/>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sidRPr="00F866CA">
        <w:rPr>
          <w:noProof/>
        </w:rPr>
        <w:t xml:space="preserve">Consultas y </w:t>
      </w:r>
      <w:r>
        <w:rPr>
          <w:noProof/>
        </w:rPr>
        <w:t>Reclamaciones</w:t>
      </w:r>
      <w:r>
        <w:rPr>
          <w:noProof/>
        </w:rPr>
        <w:tab/>
      </w:r>
      <w:r>
        <w:rPr>
          <w:noProof/>
        </w:rPr>
        <w:fldChar w:fldCharType="begin"/>
      </w:r>
      <w:r>
        <w:rPr>
          <w:noProof/>
        </w:rPr>
        <w:instrText xml:space="preserve"> PAGEREF _Toc513455988 \h </w:instrText>
      </w:r>
      <w:r>
        <w:rPr>
          <w:noProof/>
        </w:rPr>
      </w:r>
      <w:r>
        <w:rPr>
          <w:noProof/>
        </w:rPr>
        <w:fldChar w:fldCharType="separate"/>
      </w:r>
      <w:r w:rsidR="00603F7B">
        <w:rPr>
          <w:noProof/>
        </w:rPr>
        <w:t>5</w:t>
      </w:r>
      <w:r>
        <w:rPr>
          <w:noProof/>
        </w:rPr>
        <w:fldChar w:fldCharType="end"/>
      </w:r>
    </w:p>
    <w:p w14:paraId="65D61F68" w14:textId="77777777" w:rsidR="0037743C" w:rsidRDefault="0037743C">
      <w:pPr>
        <w:pStyle w:val="TDC1"/>
        <w:tabs>
          <w:tab w:val="left" w:pos="1276"/>
        </w:tabs>
        <w:rPr>
          <w:rFonts w:asciiTheme="minorHAnsi" w:eastAsiaTheme="minorEastAsia" w:hAnsiTheme="minorHAnsi" w:cstheme="minorBidi"/>
          <w:b w:val="0"/>
          <w:caps w:val="0"/>
          <w:sz w:val="22"/>
          <w:szCs w:val="22"/>
        </w:rPr>
      </w:pPr>
      <w:r>
        <w:t>2.</w:t>
      </w:r>
      <w:r>
        <w:rPr>
          <w:rFonts w:asciiTheme="minorHAnsi" w:eastAsiaTheme="minorEastAsia" w:hAnsiTheme="minorHAnsi" w:cstheme="minorBidi"/>
          <w:b w:val="0"/>
          <w:caps w:val="0"/>
          <w:sz w:val="22"/>
          <w:szCs w:val="22"/>
        </w:rPr>
        <w:tab/>
      </w:r>
      <w:r>
        <w:t>MERCADO INTRADIARIO</w:t>
      </w:r>
      <w:r>
        <w:tab/>
      </w:r>
      <w:r>
        <w:fldChar w:fldCharType="begin"/>
      </w:r>
      <w:r>
        <w:instrText xml:space="preserve"> PAGEREF _Toc513455989 \h </w:instrText>
      </w:r>
      <w:r>
        <w:fldChar w:fldCharType="separate"/>
      </w:r>
      <w:r w:rsidR="00603F7B">
        <w:t>6</w:t>
      </w:r>
      <w:r>
        <w:fldChar w:fldCharType="end"/>
      </w:r>
    </w:p>
    <w:p w14:paraId="627FCE58" w14:textId="77777777" w:rsidR="0037743C" w:rsidRDefault="0037743C">
      <w:pPr>
        <w:pStyle w:val="TDC2"/>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_Toc513455990 \h </w:instrText>
      </w:r>
      <w:r>
        <w:rPr>
          <w:noProof/>
        </w:rPr>
      </w:r>
      <w:r>
        <w:rPr>
          <w:noProof/>
        </w:rPr>
        <w:fldChar w:fldCharType="separate"/>
      </w:r>
      <w:r w:rsidR="00603F7B">
        <w:rPr>
          <w:noProof/>
        </w:rPr>
        <w:t>6</w:t>
      </w:r>
      <w:r>
        <w:rPr>
          <w:noProof/>
        </w:rPr>
        <w:fldChar w:fldCharType="end"/>
      </w:r>
    </w:p>
    <w:p w14:paraId="5C1BDF95" w14:textId="77777777" w:rsidR="0037743C" w:rsidRDefault="0037743C">
      <w:pPr>
        <w:pStyle w:val="TDC2"/>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Ofertas rechazadas en el proceso de casación por no disponer de garantías suficientes</w:t>
      </w:r>
      <w:r>
        <w:rPr>
          <w:noProof/>
        </w:rPr>
        <w:tab/>
      </w:r>
      <w:r>
        <w:rPr>
          <w:noProof/>
        </w:rPr>
        <w:fldChar w:fldCharType="begin"/>
      </w:r>
      <w:r>
        <w:rPr>
          <w:noProof/>
        </w:rPr>
        <w:instrText xml:space="preserve"> PAGEREF _Toc513455991 \h </w:instrText>
      </w:r>
      <w:r>
        <w:rPr>
          <w:noProof/>
        </w:rPr>
      </w:r>
      <w:r>
        <w:rPr>
          <w:noProof/>
        </w:rPr>
        <w:fldChar w:fldCharType="separate"/>
      </w:r>
      <w:r w:rsidR="00603F7B">
        <w:rPr>
          <w:noProof/>
        </w:rPr>
        <w:t>6</w:t>
      </w:r>
      <w:r>
        <w:rPr>
          <w:noProof/>
        </w:rPr>
        <w:fldChar w:fldCharType="end"/>
      </w:r>
    </w:p>
    <w:p w14:paraId="345D3A43" w14:textId="77777777" w:rsidR="0037743C" w:rsidRDefault="0037743C">
      <w:pPr>
        <w:pStyle w:val="TDC2"/>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Consultas y Reclamaciones</w:t>
      </w:r>
      <w:r>
        <w:rPr>
          <w:noProof/>
        </w:rPr>
        <w:tab/>
      </w:r>
      <w:r>
        <w:rPr>
          <w:noProof/>
        </w:rPr>
        <w:fldChar w:fldCharType="begin"/>
      </w:r>
      <w:r>
        <w:rPr>
          <w:noProof/>
        </w:rPr>
        <w:instrText xml:space="preserve"> PAGEREF _Toc513455992 \h </w:instrText>
      </w:r>
      <w:r>
        <w:rPr>
          <w:noProof/>
        </w:rPr>
      </w:r>
      <w:r>
        <w:rPr>
          <w:noProof/>
        </w:rPr>
        <w:fldChar w:fldCharType="separate"/>
      </w:r>
      <w:r w:rsidR="00603F7B">
        <w:rPr>
          <w:noProof/>
        </w:rPr>
        <w:t>6</w:t>
      </w:r>
      <w:r>
        <w:rPr>
          <w:noProof/>
        </w:rPr>
        <w:fldChar w:fldCharType="end"/>
      </w:r>
    </w:p>
    <w:p w14:paraId="7790DBBA" w14:textId="77777777" w:rsidR="0056075E" w:rsidRDefault="000B143F">
      <w:pPr>
        <w:spacing w:line="440" w:lineRule="atLeast"/>
        <w:jc w:val="center"/>
        <w:rPr>
          <w:rFonts w:cs="Arial"/>
          <w:i/>
          <w:smallCaps/>
          <w:spacing w:val="30"/>
          <w:szCs w:val="24"/>
          <w:u w:val="single"/>
        </w:rPr>
      </w:pPr>
      <w:r w:rsidRPr="003B6071">
        <w:rPr>
          <w:rFonts w:cs="Arial"/>
          <w:i/>
          <w:smallCaps/>
          <w:spacing w:val="30"/>
          <w:szCs w:val="24"/>
          <w:u w:val="single"/>
        </w:rPr>
        <w:fldChar w:fldCharType="end"/>
      </w:r>
    </w:p>
    <w:p w14:paraId="0B4A620A" w14:textId="77777777" w:rsidR="0056075E" w:rsidRDefault="0056075E">
      <w:pPr>
        <w:widowControl/>
        <w:adjustRightInd/>
        <w:spacing w:after="0" w:line="240" w:lineRule="auto"/>
        <w:ind w:firstLine="0"/>
        <w:jc w:val="left"/>
        <w:textAlignment w:val="auto"/>
        <w:rPr>
          <w:rFonts w:cs="Arial"/>
          <w:i/>
          <w:smallCaps/>
          <w:spacing w:val="30"/>
          <w:szCs w:val="24"/>
          <w:u w:val="single"/>
        </w:rPr>
      </w:pPr>
      <w:r>
        <w:rPr>
          <w:rFonts w:cs="Arial"/>
          <w:i/>
          <w:smallCaps/>
          <w:spacing w:val="30"/>
          <w:szCs w:val="24"/>
          <w:u w:val="single"/>
        </w:rPr>
        <w:br w:type="page"/>
      </w:r>
    </w:p>
    <w:p w14:paraId="3F9FC9AA" w14:textId="77777777" w:rsidR="000B143F" w:rsidRDefault="000B143F" w:rsidP="006A1068">
      <w:pPr>
        <w:pStyle w:val="Ttulo1"/>
        <w:numPr>
          <w:ilvl w:val="0"/>
          <w:numId w:val="1"/>
        </w:numPr>
        <w:tabs>
          <w:tab w:val="clear" w:pos="525"/>
          <w:tab w:val="num" w:pos="1052"/>
        </w:tabs>
      </w:pPr>
      <w:bookmarkStart w:id="0" w:name="_Toc466181652"/>
      <w:bookmarkStart w:id="1" w:name="_Toc513455984"/>
      <w:r>
        <w:lastRenderedPageBreak/>
        <w:t>MERCADO DIARIO</w:t>
      </w:r>
      <w:bookmarkEnd w:id="0"/>
      <w:bookmarkEnd w:id="1"/>
    </w:p>
    <w:p w14:paraId="700842CA" w14:textId="77777777" w:rsidR="00AA6A12" w:rsidRDefault="000B143F" w:rsidP="006A3252">
      <w:pPr>
        <w:pStyle w:val="Ttulo2"/>
        <w:numPr>
          <w:ilvl w:val="1"/>
          <w:numId w:val="1"/>
        </w:numPr>
        <w:tabs>
          <w:tab w:val="clear" w:pos="525"/>
          <w:tab w:val="num" w:pos="709"/>
        </w:tabs>
        <w:ind w:left="709" w:hanging="709"/>
        <w:rPr>
          <w:szCs w:val="24"/>
        </w:rPr>
      </w:pPr>
      <w:bookmarkStart w:id="2" w:name="_Toc466181653"/>
      <w:bookmarkStart w:id="3" w:name="_Toc513455985"/>
      <w:r w:rsidRPr="00566699">
        <w:rPr>
          <w:szCs w:val="24"/>
        </w:rPr>
        <w:t>Sesiones</w:t>
      </w:r>
      <w:bookmarkStart w:id="4" w:name="_Toc30471801"/>
      <w:bookmarkStart w:id="5" w:name="_Toc30473328"/>
      <w:bookmarkEnd w:id="2"/>
      <w:bookmarkEnd w:id="3"/>
    </w:p>
    <w:p w14:paraId="07F73CE4" w14:textId="77777777" w:rsidR="003C7FBF" w:rsidRPr="003C7FBF" w:rsidRDefault="003C7FBF" w:rsidP="003C7FBF">
      <w:pPr>
        <w:spacing w:after="0"/>
        <w:ind w:firstLine="0"/>
        <w:rPr>
          <w:rFonts w:cs="Arial"/>
          <w:b/>
          <w:szCs w:val="22"/>
          <w:lang w:val="es-ES_tradnl"/>
        </w:rPr>
      </w:pPr>
      <w:bookmarkStart w:id="6" w:name="_Toc5431592"/>
      <w:bookmarkStart w:id="7" w:name="_Toc6038588"/>
      <w:bookmarkStart w:id="8" w:name="_Toc33796489"/>
      <w:bookmarkStart w:id="9" w:name="_Toc82239949"/>
      <w:r w:rsidRPr="003C7FBF">
        <w:rPr>
          <w:rFonts w:cs="Arial"/>
          <w:b/>
          <w:szCs w:val="22"/>
          <w:lang w:val="es-ES_tradnl"/>
        </w:rPr>
        <w:t>Retraso en la publicación de resultados de la ses</w:t>
      </w:r>
      <w:r>
        <w:rPr>
          <w:rFonts w:cs="Arial"/>
          <w:b/>
          <w:szCs w:val="22"/>
          <w:lang w:val="es-ES_tradnl"/>
        </w:rPr>
        <w:t>ión del mercado diario para el 24</w:t>
      </w:r>
      <w:r w:rsidRPr="003C7FBF">
        <w:rPr>
          <w:rFonts w:cs="Arial"/>
          <w:b/>
          <w:szCs w:val="22"/>
          <w:lang w:val="es-ES_tradnl"/>
        </w:rPr>
        <w:t xml:space="preserve"> de </w:t>
      </w:r>
      <w:r>
        <w:rPr>
          <w:rFonts w:cs="Arial"/>
          <w:b/>
          <w:szCs w:val="22"/>
          <w:lang w:val="es-ES_tradnl"/>
        </w:rPr>
        <w:t>julio</w:t>
      </w:r>
      <w:r w:rsidRPr="003C7FBF">
        <w:rPr>
          <w:rFonts w:cs="Arial"/>
          <w:b/>
          <w:szCs w:val="22"/>
          <w:lang w:val="es-ES_tradnl"/>
        </w:rPr>
        <w:t>.</w:t>
      </w:r>
    </w:p>
    <w:p w14:paraId="32E7B3E5" w14:textId="77777777" w:rsidR="00EB4E66" w:rsidRPr="00EB4E66" w:rsidRDefault="00EB4E66" w:rsidP="00EB4E66">
      <w:pPr>
        <w:tabs>
          <w:tab w:val="left" w:pos="3828"/>
        </w:tabs>
        <w:spacing w:before="240" w:after="360"/>
        <w:ind w:firstLine="0"/>
        <w:rPr>
          <w:rFonts w:cs="Arial"/>
          <w:szCs w:val="22"/>
          <w:lang w:val="es-ES_tradnl"/>
        </w:rPr>
      </w:pPr>
      <w:r w:rsidRPr="00EB4E66">
        <w:rPr>
          <w:rFonts w:cs="Arial"/>
          <w:szCs w:val="22"/>
          <w:lang w:val="es-ES_tradnl"/>
        </w:rPr>
        <w:t>En la sesión d</w:t>
      </w:r>
      <w:r>
        <w:rPr>
          <w:rFonts w:cs="Arial"/>
          <w:szCs w:val="22"/>
          <w:lang w:val="es-ES_tradnl"/>
        </w:rPr>
        <w:t>el mercado diario para el día 24</w:t>
      </w:r>
      <w:r w:rsidRPr="00EB4E66">
        <w:rPr>
          <w:rFonts w:cs="Arial"/>
          <w:szCs w:val="22"/>
          <w:lang w:val="es-ES_tradnl"/>
        </w:rPr>
        <w:t xml:space="preserve"> de </w:t>
      </w:r>
      <w:r>
        <w:rPr>
          <w:rFonts w:cs="Arial"/>
          <w:szCs w:val="22"/>
          <w:lang w:val="es-ES_tradnl"/>
        </w:rPr>
        <w:t>julio</w:t>
      </w:r>
      <w:r w:rsidRPr="00EB4E66">
        <w:rPr>
          <w:rFonts w:cs="Arial"/>
          <w:szCs w:val="22"/>
          <w:lang w:val="es-ES_tradnl"/>
        </w:rPr>
        <w:t xml:space="preserve"> se produjo un retraso en la publicación de los resultados del mercado diario, debido al retraso en la confirmación preliminar de los resultados por parte de un operador del mercado. </w:t>
      </w:r>
    </w:p>
    <w:p w14:paraId="7DED3373" w14:textId="77777777" w:rsidR="00EB4E66" w:rsidRPr="00EB4E66" w:rsidRDefault="00EB4E66" w:rsidP="00EB4E66">
      <w:pPr>
        <w:tabs>
          <w:tab w:val="left" w:pos="3828"/>
        </w:tabs>
        <w:spacing w:before="240" w:after="360"/>
        <w:ind w:firstLine="0"/>
        <w:rPr>
          <w:rFonts w:cs="Arial"/>
          <w:szCs w:val="22"/>
          <w:lang w:val="es-ES_tradnl"/>
        </w:rPr>
      </w:pPr>
      <w:r w:rsidRPr="00EB4E66">
        <w:rPr>
          <w:rFonts w:cs="Arial"/>
          <w:szCs w:val="22"/>
          <w:lang w:val="es-ES_tradnl"/>
        </w:rPr>
        <w:t>A las 12:4</w:t>
      </w:r>
      <w:r>
        <w:rPr>
          <w:rFonts w:cs="Arial"/>
          <w:szCs w:val="22"/>
          <w:lang w:val="es-ES_tradnl"/>
        </w:rPr>
        <w:t>5</w:t>
      </w:r>
      <w:r w:rsidRPr="00EB4E66">
        <w:rPr>
          <w:rFonts w:cs="Arial"/>
          <w:szCs w:val="22"/>
          <w:lang w:val="es-ES_tradnl"/>
        </w:rPr>
        <w:t xml:space="preserve"> se envió el mensaje a todos los Operadores de Mercado y a todos los Operador</w:t>
      </w:r>
      <w:r>
        <w:rPr>
          <w:rFonts w:cs="Arial"/>
          <w:szCs w:val="22"/>
          <w:lang w:val="es-ES_tradnl"/>
        </w:rPr>
        <w:t>es</w:t>
      </w:r>
      <w:r w:rsidRPr="00EB4E66">
        <w:rPr>
          <w:rFonts w:cs="Arial"/>
          <w:szCs w:val="22"/>
          <w:lang w:val="es-ES_tradnl"/>
        </w:rPr>
        <w:t xml:space="preserve"> del Sistema, de retraso en la publicación de resultados, tal como está establecido en los procedimientos. Dicho mensaje fue publicado por OMIE para todos los agentes del mercado ibérico en el web de agentes.</w:t>
      </w:r>
    </w:p>
    <w:p w14:paraId="0FDBCC20" w14:textId="77777777" w:rsidR="008F2ED8" w:rsidRPr="008F2ED8" w:rsidRDefault="00EB4E66" w:rsidP="000A2AE5">
      <w:pPr>
        <w:tabs>
          <w:tab w:val="left" w:pos="3828"/>
        </w:tabs>
        <w:spacing w:before="240" w:after="0"/>
        <w:ind w:firstLine="0"/>
        <w:rPr>
          <w:rFonts w:cs="Arial"/>
          <w:szCs w:val="22"/>
          <w:lang w:val="es-ES_tradnl"/>
        </w:rPr>
      </w:pPr>
      <w:r w:rsidRPr="00EB4E66">
        <w:rPr>
          <w:rFonts w:cs="Arial"/>
          <w:szCs w:val="22"/>
          <w:lang w:val="es-ES_tradnl"/>
        </w:rPr>
        <w:t>Los resultados fueron publicados a la</w:t>
      </w:r>
      <w:r>
        <w:rPr>
          <w:rFonts w:cs="Arial"/>
          <w:szCs w:val="22"/>
          <w:lang w:val="es-ES_tradnl"/>
        </w:rPr>
        <w:t>s 12:56</w:t>
      </w:r>
      <w:r w:rsidRPr="00EB4E66">
        <w:rPr>
          <w:rFonts w:cs="Arial"/>
          <w:szCs w:val="22"/>
          <w:lang w:val="es-ES_tradnl"/>
        </w:rPr>
        <w:t>, finalizando de forma correcta la sesión antes de las 13:50, que es la hora límite establecida para el Full Decoupling. De todo esto se informó a los agentes mediante la inserción de los siguientes mensajes en el web de agentes:</w:t>
      </w:r>
    </w:p>
    <w:tbl>
      <w:tblPr>
        <w:tblW w:w="9206" w:type="dxa"/>
        <w:tblLayout w:type="fixed"/>
        <w:tblCellMar>
          <w:left w:w="70" w:type="dxa"/>
          <w:right w:w="70" w:type="dxa"/>
        </w:tblCellMar>
        <w:tblLook w:val="0000" w:firstRow="0" w:lastRow="0" w:firstColumn="0" w:lastColumn="0" w:noHBand="0" w:noVBand="0"/>
      </w:tblPr>
      <w:tblGrid>
        <w:gridCol w:w="1243"/>
        <w:gridCol w:w="1443"/>
        <w:gridCol w:w="1446"/>
        <w:gridCol w:w="5074"/>
      </w:tblGrid>
      <w:tr w:rsidR="005C03EB" w:rsidRPr="001857C6" w14:paraId="37F96534" w14:textId="77777777" w:rsidTr="005C03EB">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E329926" w14:textId="77777777" w:rsidR="005C03EB" w:rsidRPr="005C03EB" w:rsidRDefault="005C03EB" w:rsidP="005C03EB">
            <w:pPr>
              <w:widowControl/>
              <w:autoSpaceDE w:val="0"/>
              <w:autoSpaceDN w:val="0"/>
              <w:spacing w:after="0" w:line="240" w:lineRule="auto"/>
              <w:ind w:firstLine="0"/>
              <w:jc w:val="center"/>
              <w:textAlignment w:val="auto"/>
              <w:rPr>
                <w:rFonts w:cs="Arial"/>
                <w:color w:val="000000"/>
                <w:sz w:val="22"/>
                <w:szCs w:val="22"/>
              </w:rPr>
            </w:pPr>
            <w:bookmarkStart w:id="10" w:name="_Toc245735090"/>
            <w:bookmarkStart w:id="11" w:name="_Toc513455986"/>
            <w:bookmarkEnd w:id="4"/>
            <w:bookmarkEnd w:id="5"/>
            <w:bookmarkEnd w:id="6"/>
            <w:bookmarkEnd w:id="7"/>
            <w:bookmarkEnd w:id="8"/>
            <w:bookmarkEnd w:id="9"/>
            <w:r w:rsidRPr="005C03EB">
              <w:rPr>
                <w:rFonts w:cs="Arial"/>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62A497A" w14:textId="77777777" w:rsidR="005C03EB" w:rsidRPr="005C03EB" w:rsidRDefault="005C03EB" w:rsidP="005C03EB">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F51C521" w14:textId="77777777" w:rsidR="005C03EB" w:rsidRPr="005C03EB" w:rsidRDefault="005C03EB" w:rsidP="005C03EB">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Fin</w:t>
            </w:r>
          </w:p>
        </w:tc>
        <w:tc>
          <w:tcPr>
            <w:tcW w:w="507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F046DEA" w14:textId="77777777" w:rsidR="005C03EB" w:rsidRPr="005C03EB" w:rsidRDefault="005C03EB" w:rsidP="005C03EB">
            <w:pPr>
              <w:widowControl/>
              <w:adjustRightInd/>
              <w:spacing w:after="0" w:line="240" w:lineRule="auto"/>
              <w:ind w:firstLine="0"/>
              <w:jc w:val="center"/>
              <w:textAlignment w:val="auto"/>
              <w:rPr>
                <w:rFonts w:cs="Arial"/>
                <w:color w:val="000000"/>
                <w:sz w:val="22"/>
                <w:szCs w:val="22"/>
                <w:lang w:val="en-GB"/>
              </w:rPr>
            </w:pPr>
            <w:r w:rsidRPr="005C03EB">
              <w:rPr>
                <w:rFonts w:cs="Arial"/>
                <w:color w:val="000000"/>
                <w:sz w:val="22"/>
                <w:szCs w:val="22"/>
                <w:lang w:val="en-GB"/>
              </w:rPr>
              <w:t>Texto</w:t>
            </w:r>
          </w:p>
        </w:tc>
      </w:tr>
      <w:tr w:rsidR="005C03EB" w:rsidRPr="00051287" w14:paraId="241F69E7" w14:textId="77777777" w:rsidTr="005C03EB">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75AC4265" w14:textId="77777777" w:rsidR="005C03EB" w:rsidRPr="001857C6" w:rsidRDefault="005C03EB"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23/07</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6C7C19F8" w14:textId="77777777" w:rsidR="005C03EB" w:rsidRPr="001857C6" w:rsidRDefault="005C03EB"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23/07/2018 12:45</w:t>
            </w:r>
          </w:p>
        </w:tc>
        <w:tc>
          <w:tcPr>
            <w:tcW w:w="1446" w:type="dxa"/>
            <w:tcBorders>
              <w:top w:val="single" w:sz="6" w:space="0" w:color="auto"/>
              <w:left w:val="single" w:sz="6" w:space="0" w:color="auto"/>
              <w:bottom w:val="single" w:sz="6" w:space="0" w:color="auto"/>
              <w:right w:val="single" w:sz="6" w:space="0" w:color="auto"/>
            </w:tcBorders>
            <w:vAlign w:val="center"/>
          </w:tcPr>
          <w:p w14:paraId="6FFD33E8" w14:textId="77777777" w:rsidR="005C03EB" w:rsidRPr="001857C6" w:rsidRDefault="005C03EB"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23/07/2018 13:24</w:t>
            </w:r>
          </w:p>
        </w:tc>
        <w:tc>
          <w:tcPr>
            <w:tcW w:w="5074" w:type="dxa"/>
            <w:tcBorders>
              <w:top w:val="single" w:sz="6" w:space="0" w:color="auto"/>
              <w:left w:val="single" w:sz="6" w:space="0" w:color="auto"/>
              <w:bottom w:val="single" w:sz="6" w:space="0" w:color="auto"/>
              <w:right w:val="single" w:sz="6" w:space="0" w:color="auto"/>
            </w:tcBorders>
            <w:vAlign w:val="center"/>
          </w:tcPr>
          <w:p w14:paraId="5FBD2C03" w14:textId="77777777" w:rsidR="005C03EB" w:rsidRPr="005C03EB" w:rsidRDefault="005C03EB" w:rsidP="005C03EB">
            <w:pPr>
              <w:widowControl/>
              <w:adjustRightInd/>
              <w:spacing w:after="240" w:line="240" w:lineRule="auto"/>
              <w:ind w:firstLine="0"/>
              <w:jc w:val="left"/>
              <w:textAlignment w:val="auto"/>
              <w:rPr>
                <w:rFonts w:cs="Arial"/>
                <w:color w:val="000000"/>
                <w:sz w:val="22"/>
                <w:szCs w:val="22"/>
                <w:lang w:val="en-GB"/>
              </w:rPr>
            </w:pPr>
            <w:r w:rsidRPr="005C03EB">
              <w:rPr>
                <w:rFonts w:cs="Arial"/>
                <w:color w:val="000000"/>
                <w:sz w:val="22"/>
                <w:szCs w:val="22"/>
                <w:lang w:val="en-GB"/>
              </w:rPr>
              <w:t xml:space="preserve">Please be aware that the publication of the Market Coupling Results is delayed until further notice.  </w:t>
            </w:r>
          </w:p>
          <w:p w14:paraId="774E5C1C" w14:textId="77777777" w:rsidR="005C03EB" w:rsidRPr="005C03EB" w:rsidRDefault="005C03EB" w:rsidP="005C03EB">
            <w:pPr>
              <w:widowControl/>
              <w:adjustRightInd/>
              <w:spacing w:after="240" w:line="240" w:lineRule="auto"/>
              <w:ind w:firstLine="0"/>
              <w:jc w:val="left"/>
              <w:textAlignment w:val="auto"/>
              <w:rPr>
                <w:rFonts w:cs="Arial"/>
                <w:color w:val="000000"/>
                <w:sz w:val="22"/>
                <w:szCs w:val="22"/>
                <w:lang w:val="en-GB"/>
              </w:rPr>
            </w:pPr>
            <w:r w:rsidRPr="005C03EB">
              <w:rPr>
                <w:rFonts w:cs="Arial"/>
                <w:color w:val="000000"/>
                <w:sz w:val="22"/>
                <w:szCs w:val="22"/>
                <w:lang w:val="en-GB"/>
              </w:rPr>
              <w:t xml:space="preserve">The Market Coupling Results will be published as soon as they are available.  </w:t>
            </w:r>
          </w:p>
          <w:p w14:paraId="14308307" w14:textId="77777777" w:rsidR="005C03EB" w:rsidRPr="005C03EB" w:rsidRDefault="005C03EB" w:rsidP="005C03EB">
            <w:pPr>
              <w:widowControl/>
              <w:adjustRightInd/>
              <w:spacing w:after="240" w:line="240" w:lineRule="auto"/>
              <w:ind w:firstLine="0"/>
              <w:jc w:val="left"/>
              <w:textAlignment w:val="auto"/>
              <w:rPr>
                <w:rFonts w:cs="Arial"/>
                <w:color w:val="000000"/>
                <w:sz w:val="22"/>
                <w:szCs w:val="22"/>
                <w:lang w:val="en-GB"/>
              </w:rPr>
            </w:pPr>
            <w:r w:rsidRPr="005C03EB">
              <w:rPr>
                <w:rFonts w:cs="Arial"/>
                <w:color w:val="000000"/>
                <w:sz w:val="22"/>
                <w:szCs w:val="22"/>
                <w:lang w:val="en-GB"/>
              </w:rPr>
              <w:t>If needed, another delay message will be sent out.</w:t>
            </w:r>
          </w:p>
        </w:tc>
      </w:tr>
    </w:tbl>
    <w:p w14:paraId="642E8BE5" w14:textId="77777777" w:rsidR="000A2AE5" w:rsidRPr="00051287" w:rsidRDefault="000A2AE5" w:rsidP="000A2AE5">
      <w:pPr>
        <w:pStyle w:val="Ttulo2"/>
        <w:spacing w:line="360" w:lineRule="auto"/>
        <w:ind w:firstLine="0"/>
        <w:rPr>
          <w:lang w:val="en-GB"/>
        </w:rPr>
      </w:pPr>
    </w:p>
    <w:p w14:paraId="68B9CD3F" w14:textId="77777777" w:rsidR="00F30CC0" w:rsidRPr="00255F9F" w:rsidRDefault="00F30CC0" w:rsidP="00F30CC0">
      <w:pPr>
        <w:pStyle w:val="Ttulo2"/>
        <w:numPr>
          <w:ilvl w:val="1"/>
          <w:numId w:val="1"/>
        </w:numPr>
        <w:tabs>
          <w:tab w:val="clear" w:pos="525"/>
          <w:tab w:val="num" w:pos="709"/>
        </w:tabs>
        <w:spacing w:line="360" w:lineRule="auto"/>
        <w:ind w:left="709" w:hanging="709"/>
      </w:pPr>
      <w:r w:rsidRPr="005374F3">
        <w:rPr>
          <w:lang w:val="es-ES"/>
        </w:rPr>
        <w:t>Contratos bilaterales ejecutados por instalaciones de generación</w:t>
      </w:r>
      <w:bookmarkEnd w:id="10"/>
      <w:bookmarkEnd w:id="11"/>
    </w:p>
    <w:p w14:paraId="3B03C9CC" w14:textId="77777777" w:rsidR="004032FA" w:rsidRPr="00810953" w:rsidRDefault="006F15F0" w:rsidP="006F15F0">
      <w:pPr>
        <w:pStyle w:val="Sangradetextonormal"/>
        <w:tabs>
          <w:tab w:val="left" w:pos="284"/>
        </w:tabs>
        <w:spacing w:after="240"/>
        <w:ind w:firstLine="0"/>
      </w:pPr>
      <w:r w:rsidRPr="005031A4">
        <w:t>En relación al cumplimiento de la Regla 28.8 de presentación de ofertas de contratos bilaterales con entrega física</w:t>
      </w:r>
      <w:r w:rsidRPr="00157DA7">
        <w:t xml:space="preserve">, se están </w:t>
      </w:r>
      <w:r>
        <w:t>recopilando</w:t>
      </w:r>
      <w:r w:rsidRPr="00157DA7">
        <w:t xml:space="preserve"> las ofertas </w:t>
      </w:r>
      <w:r w:rsidRPr="00157DA7">
        <w:lastRenderedPageBreak/>
        <w:t xml:space="preserve">presentadas por los vendedores de los contratos bilaterales físicos declarados con unidades de producción, a efectos de remitir dicha información a la </w:t>
      </w:r>
      <w:r w:rsidR="001461E6">
        <w:rPr>
          <w:rFonts w:cs="Arial"/>
        </w:rPr>
        <w:t>Comisión Nacional de los Mercados y la Competencia</w:t>
      </w:r>
      <w:r>
        <w:t>.</w:t>
      </w:r>
    </w:p>
    <w:p w14:paraId="1B615DC5" w14:textId="77777777" w:rsidR="00BE1F32" w:rsidRDefault="00BE1F32" w:rsidP="006A1068">
      <w:pPr>
        <w:pStyle w:val="Ttulo2"/>
        <w:numPr>
          <w:ilvl w:val="1"/>
          <w:numId w:val="1"/>
        </w:numPr>
        <w:tabs>
          <w:tab w:val="clear" w:pos="525"/>
          <w:tab w:val="num" w:pos="1763"/>
        </w:tabs>
        <w:spacing w:line="360" w:lineRule="auto"/>
        <w:ind w:left="709" w:hanging="709"/>
        <w:rPr>
          <w:lang w:val="es-ES"/>
        </w:rPr>
      </w:pPr>
      <w:bookmarkStart w:id="12" w:name="_Toc513455987"/>
      <w:r w:rsidRPr="00BE1F32">
        <w:rPr>
          <w:lang w:val="es-ES"/>
        </w:rPr>
        <w:t>Ofertas rechazadas en el proceso de casación por no disponer de garantías suficientes</w:t>
      </w:r>
      <w:bookmarkEnd w:id="12"/>
    </w:p>
    <w:p w14:paraId="01570D10" w14:textId="77777777" w:rsidR="00893D7C" w:rsidRDefault="006C6208" w:rsidP="00267DD4">
      <w:pPr>
        <w:pStyle w:val="Sangradetextonormal"/>
        <w:tabs>
          <w:tab w:val="left" w:pos="284"/>
        </w:tabs>
        <w:spacing w:after="240"/>
        <w:ind w:firstLine="0"/>
      </w:pPr>
      <w:bookmarkStart w:id="13" w:name="_Toc350940186"/>
      <w:bookmarkStart w:id="14" w:name="_Toc350942313"/>
      <w:bookmarkStart w:id="15" w:name="_Toc350942790"/>
      <w:bookmarkStart w:id="16" w:name="_Toc350955084"/>
      <w:r>
        <w:t>Durante el periodo de</w:t>
      </w:r>
      <w:r w:rsidR="00BE1F32" w:rsidRPr="00267DD4">
        <w:t xml:space="preserve"> estudio se han rechazado por </w:t>
      </w:r>
      <w:r w:rsidR="00BE1F32" w:rsidRPr="00F80C37">
        <w:t xml:space="preserve">falta de </w:t>
      </w:r>
      <w:r w:rsidR="00BE1F32" w:rsidRPr="00F80C37">
        <w:rPr>
          <w:color w:val="auto"/>
        </w:rPr>
        <w:t xml:space="preserve">garantías </w:t>
      </w:r>
      <w:r w:rsidR="000A2AE5">
        <w:rPr>
          <w:color w:val="auto"/>
        </w:rPr>
        <w:t xml:space="preserve">setenta y una </w:t>
      </w:r>
      <w:r w:rsidR="001A2453" w:rsidRPr="00F80C37">
        <w:t>ofertas</w:t>
      </w:r>
      <w:r w:rsidR="004672CA" w:rsidRPr="00F80C37">
        <w:t xml:space="preserve"> </w:t>
      </w:r>
      <w:r w:rsidR="00BE1F32" w:rsidRPr="00F80C37">
        <w:t>presentadas a las sesiones del mercado</w:t>
      </w:r>
      <w:r w:rsidR="00BE1F32" w:rsidRPr="00267DD4">
        <w:t xml:space="preserve"> diario.</w:t>
      </w:r>
      <w:bookmarkEnd w:id="13"/>
      <w:bookmarkEnd w:id="14"/>
      <w:bookmarkEnd w:id="15"/>
      <w:bookmarkEnd w:id="16"/>
    </w:p>
    <w:p w14:paraId="039CBEA9" w14:textId="77777777" w:rsidR="00F30CC0" w:rsidRDefault="00FF355C" w:rsidP="006A1068">
      <w:pPr>
        <w:pStyle w:val="Ttulo2"/>
        <w:numPr>
          <w:ilvl w:val="1"/>
          <w:numId w:val="1"/>
        </w:numPr>
        <w:tabs>
          <w:tab w:val="clear" w:pos="525"/>
          <w:tab w:val="num" w:pos="1763"/>
        </w:tabs>
        <w:ind w:left="709" w:hanging="709"/>
      </w:pPr>
      <w:bookmarkStart w:id="17" w:name="_Toc83043272"/>
      <w:bookmarkStart w:id="18" w:name="_Toc245735092"/>
      <w:bookmarkStart w:id="19" w:name="_Toc513455988"/>
      <w:bookmarkEnd w:id="17"/>
      <w:r>
        <w:rPr>
          <w:lang w:val="es-ES"/>
        </w:rPr>
        <w:t xml:space="preserve">Consultas y </w:t>
      </w:r>
      <w:r w:rsidR="00F30CC0" w:rsidRPr="00ED4B9A">
        <w:t>Reclamaciones</w:t>
      </w:r>
      <w:bookmarkEnd w:id="18"/>
      <w:bookmarkEnd w:id="19"/>
    </w:p>
    <w:p w14:paraId="2F4B1471" w14:textId="77777777" w:rsidR="007F77D3" w:rsidRDefault="007F77D3" w:rsidP="007F77D3">
      <w:pPr>
        <w:pStyle w:val="Sangradetextonormal"/>
        <w:tabs>
          <w:tab w:val="left" w:pos="284"/>
        </w:tabs>
        <w:spacing w:after="240"/>
        <w:ind w:firstLine="0"/>
      </w:pPr>
      <w:r>
        <w:t>No se han recibido consultas ni reclamaciones a través del sistema de reclamaciones, para el período de estudio de este informe.</w:t>
      </w:r>
    </w:p>
    <w:p w14:paraId="6E5BF71E" w14:textId="77777777" w:rsidR="00124341" w:rsidRDefault="00124341">
      <w:pPr>
        <w:widowControl/>
        <w:adjustRightInd/>
        <w:spacing w:after="0" w:line="240" w:lineRule="auto"/>
        <w:ind w:firstLine="0"/>
        <w:jc w:val="left"/>
        <w:textAlignment w:val="auto"/>
        <w:rPr>
          <w:b/>
          <w:caps/>
          <w:spacing w:val="20"/>
          <w:kern w:val="16"/>
          <w:lang w:val="es-ES_tradnl"/>
        </w:rPr>
      </w:pPr>
      <w:bookmarkStart w:id="20" w:name="_Toc245735093"/>
    </w:p>
    <w:p w14:paraId="59242010" w14:textId="77777777" w:rsidR="000A2AE5" w:rsidRDefault="000A2AE5">
      <w:pPr>
        <w:widowControl/>
        <w:adjustRightInd/>
        <w:spacing w:after="0" w:line="240" w:lineRule="auto"/>
        <w:ind w:firstLine="0"/>
        <w:jc w:val="left"/>
        <w:textAlignment w:val="auto"/>
        <w:rPr>
          <w:b/>
          <w:caps/>
          <w:spacing w:val="20"/>
          <w:kern w:val="16"/>
          <w:lang w:val="es-ES_tradnl"/>
        </w:rPr>
      </w:pPr>
    </w:p>
    <w:p w14:paraId="59EEE618" w14:textId="77777777" w:rsidR="005C1022" w:rsidRDefault="005C1022" w:rsidP="005C1022">
      <w:pPr>
        <w:pStyle w:val="Ttulo1"/>
        <w:numPr>
          <w:ilvl w:val="0"/>
          <w:numId w:val="1"/>
        </w:numPr>
        <w:tabs>
          <w:tab w:val="clear" w:pos="525"/>
          <w:tab w:val="num" w:pos="1579"/>
        </w:tabs>
      </w:pPr>
      <w:bookmarkStart w:id="21" w:name="_Toc513455990"/>
      <w:bookmarkStart w:id="22" w:name="_Toc245735096"/>
      <w:bookmarkEnd w:id="20"/>
      <w:r w:rsidRPr="005C1022">
        <w:t>MERCADO INTRADIARIO</w:t>
      </w:r>
    </w:p>
    <w:p w14:paraId="3CFE1038" w14:textId="77777777" w:rsidR="005C1022" w:rsidRPr="005C1022" w:rsidRDefault="005C1022" w:rsidP="005C1022">
      <w:pPr>
        <w:pStyle w:val="Ttulo2"/>
        <w:numPr>
          <w:ilvl w:val="1"/>
          <w:numId w:val="40"/>
        </w:numPr>
        <w:spacing w:before="240" w:line="360" w:lineRule="auto"/>
        <w:rPr>
          <w:szCs w:val="24"/>
        </w:rPr>
      </w:pPr>
      <w:r>
        <w:rPr>
          <w:szCs w:val="24"/>
        </w:rPr>
        <w:t>MERCADO INTRADIARIO SUBASTAS</w:t>
      </w:r>
    </w:p>
    <w:p w14:paraId="79C10497" w14:textId="77777777" w:rsidR="00AD0911" w:rsidRDefault="00AD0911" w:rsidP="005C1022">
      <w:pPr>
        <w:pStyle w:val="Ttulo2"/>
        <w:numPr>
          <w:ilvl w:val="2"/>
          <w:numId w:val="1"/>
        </w:numPr>
        <w:spacing w:before="240" w:line="360" w:lineRule="auto"/>
        <w:rPr>
          <w:szCs w:val="24"/>
        </w:rPr>
      </w:pPr>
      <w:r w:rsidRPr="00AD0911">
        <w:rPr>
          <w:szCs w:val="24"/>
        </w:rPr>
        <w:t>Sesione</w:t>
      </w:r>
      <w:r>
        <w:rPr>
          <w:szCs w:val="24"/>
        </w:rPr>
        <w:t>s</w:t>
      </w:r>
      <w:bookmarkEnd w:id="21"/>
    </w:p>
    <w:p w14:paraId="7CDA034C" w14:textId="77777777" w:rsidR="006A1068" w:rsidRPr="006A1068" w:rsidRDefault="006A1068" w:rsidP="006A1068">
      <w:pPr>
        <w:ind w:left="527" w:firstLine="0"/>
      </w:pPr>
      <w:bookmarkStart w:id="23" w:name="_Toc513455991"/>
      <w:r w:rsidRPr="006A1068">
        <w:t xml:space="preserve">No se han producido incidencias ni retrasos en las sesiones del mercado intradiario </w:t>
      </w:r>
      <w:r>
        <w:t xml:space="preserve">de subastas </w:t>
      </w:r>
      <w:r w:rsidRPr="006A1068">
        <w:t>para el periodo de estudio.</w:t>
      </w:r>
    </w:p>
    <w:p w14:paraId="52BD70EC" w14:textId="77777777" w:rsidR="00DB1B48" w:rsidRPr="006A1068" w:rsidRDefault="00DB1B48" w:rsidP="006A1068">
      <w:pPr>
        <w:pStyle w:val="Prrafodelista"/>
        <w:widowControl/>
        <w:adjustRightInd/>
        <w:spacing w:after="80" w:line="276" w:lineRule="auto"/>
        <w:ind w:left="1247" w:firstLine="0"/>
        <w:textAlignment w:val="auto"/>
        <w:rPr>
          <w:lang w:val="es-ES_tradnl"/>
        </w:rPr>
      </w:pPr>
    </w:p>
    <w:p w14:paraId="48A1E061" w14:textId="77777777" w:rsidR="00F30CC0" w:rsidRDefault="00F30CC0" w:rsidP="005C1022">
      <w:pPr>
        <w:pStyle w:val="Ttulo2"/>
        <w:numPr>
          <w:ilvl w:val="2"/>
          <w:numId w:val="1"/>
        </w:numPr>
        <w:spacing w:before="240" w:line="360" w:lineRule="auto"/>
        <w:ind w:left="1247"/>
      </w:pPr>
      <w:r w:rsidRPr="006A1068">
        <w:rPr>
          <w:szCs w:val="24"/>
        </w:rPr>
        <w:t>Ofertas rechazadas en el proceso de casación por no disponer de</w:t>
      </w:r>
      <w:r>
        <w:t xml:space="preserve"> garantías suficiente</w:t>
      </w:r>
      <w:bookmarkEnd w:id="22"/>
      <w:r w:rsidR="00ED3BBC">
        <w:t>s</w:t>
      </w:r>
      <w:bookmarkEnd w:id="23"/>
    </w:p>
    <w:p w14:paraId="0529D07E" w14:textId="77777777" w:rsidR="00C0788F" w:rsidRDefault="00F30CC0" w:rsidP="006A1068">
      <w:pPr>
        <w:ind w:left="527" w:firstLine="0"/>
      </w:pPr>
      <w:bookmarkStart w:id="24" w:name="_Ref482108723"/>
      <w:r>
        <w:t xml:space="preserve">Durante el periodo en estudio se han rechazado por falta de </w:t>
      </w:r>
      <w:r w:rsidRPr="00F80C37">
        <w:t xml:space="preserve">garantías </w:t>
      </w:r>
      <w:r w:rsidR="000A2AE5">
        <w:t>dieciséis</w:t>
      </w:r>
      <w:r w:rsidR="002C3EE6">
        <w:t xml:space="preserve"> </w:t>
      </w:r>
      <w:r w:rsidR="00C66CCD">
        <w:t xml:space="preserve">ofertas </w:t>
      </w:r>
      <w:r w:rsidRPr="00F80C37">
        <w:t xml:space="preserve">presentadas a las </w:t>
      </w:r>
      <w:r w:rsidR="00036791" w:rsidRPr="00F80C37">
        <w:t xml:space="preserve">diferentes </w:t>
      </w:r>
      <w:r w:rsidR="000D5C26" w:rsidRPr="00F80C37">
        <w:t>sesiones del mercado intr</w:t>
      </w:r>
      <w:r w:rsidR="000D5C26">
        <w:t>adiario</w:t>
      </w:r>
      <w:r w:rsidR="006A1068">
        <w:t xml:space="preserve"> de subastas. </w:t>
      </w:r>
    </w:p>
    <w:p w14:paraId="303030CA" w14:textId="77777777" w:rsidR="00F30CC0" w:rsidRPr="006A1068" w:rsidRDefault="008E28F4" w:rsidP="005C1022">
      <w:pPr>
        <w:pStyle w:val="Ttulo2"/>
        <w:numPr>
          <w:ilvl w:val="2"/>
          <w:numId w:val="1"/>
        </w:numPr>
        <w:spacing w:before="240" w:line="360" w:lineRule="auto"/>
        <w:ind w:left="1247"/>
        <w:rPr>
          <w:szCs w:val="24"/>
        </w:rPr>
      </w:pPr>
      <w:bookmarkStart w:id="25" w:name="_Toc245735097"/>
      <w:bookmarkStart w:id="26" w:name="_Toc513455992"/>
      <w:r w:rsidRPr="006A1068">
        <w:rPr>
          <w:szCs w:val="24"/>
        </w:rPr>
        <w:t xml:space="preserve">Consultas y </w:t>
      </w:r>
      <w:r w:rsidR="00F30CC0" w:rsidRPr="006A1068">
        <w:rPr>
          <w:szCs w:val="24"/>
        </w:rPr>
        <w:t>Reclamaciones</w:t>
      </w:r>
      <w:bookmarkEnd w:id="24"/>
      <w:bookmarkEnd w:id="25"/>
      <w:bookmarkEnd w:id="26"/>
    </w:p>
    <w:p w14:paraId="43CC8601" w14:textId="77777777" w:rsidR="002C133A" w:rsidRDefault="00C61966" w:rsidP="006A1068">
      <w:pPr>
        <w:ind w:left="527" w:firstLine="0"/>
      </w:pPr>
      <w:r>
        <w:t>No s</w:t>
      </w:r>
      <w:r w:rsidR="000D2DE6">
        <w:t>e</w:t>
      </w:r>
      <w:r w:rsidR="00FB3398">
        <w:t xml:space="preserve"> ha</w:t>
      </w:r>
      <w:r>
        <w:t>n</w:t>
      </w:r>
      <w:r w:rsidR="00FB3398">
        <w:t xml:space="preserve"> recibido </w:t>
      </w:r>
      <w:r w:rsidR="000D2DE6">
        <w:t>consulta</w:t>
      </w:r>
      <w:r>
        <w:t>s</w:t>
      </w:r>
      <w:r w:rsidR="000D2DE6">
        <w:t xml:space="preserve"> </w:t>
      </w:r>
      <w:r>
        <w:t>ni reclamaciones</w:t>
      </w:r>
      <w:r w:rsidR="00CC0D7C">
        <w:t xml:space="preserve"> </w:t>
      </w:r>
      <w:r w:rsidR="00592E94">
        <w:t>al mercado intradiario</w:t>
      </w:r>
      <w:r w:rsidR="006A1068">
        <w:t xml:space="preserve"> de </w:t>
      </w:r>
      <w:r w:rsidR="006A1068">
        <w:lastRenderedPageBreak/>
        <w:t>subastas</w:t>
      </w:r>
      <w:r w:rsidR="00592E94">
        <w:t xml:space="preserve">, </w:t>
      </w:r>
      <w:r w:rsidR="000D2DE6">
        <w:t>a trav</w:t>
      </w:r>
      <w:r w:rsidR="00CC0D7C">
        <w:t>é</w:t>
      </w:r>
      <w:r>
        <w:t>s del sistema de reclamaciones, para el período de estudio de este informe.</w:t>
      </w:r>
    </w:p>
    <w:p w14:paraId="183DBF4A" w14:textId="77777777" w:rsidR="006A1068" w:rsidRDefault="006A1068" w:rsidP="006A1068">
      <w:pPr>
        <w:ind w:firstLine="0"/>
        <w:rPr>
          <w:lang w:val="es-ES_tradnl"/>
        </w:rPr>
      </w:pPr>
    </w:p>
    <w:p w14:paraId="13E03514" w14:textId="77777777" w:rsidR="005C1022" w:rsidRPr="005C1022" w:rsidRDefault="005C1022" w:rsidP="005C1022">
      <w:pPr>
        <w:pStyle w:val="Ttulo2"/>
        <w:numPr>
          <w:ilvl w:val="1"/>
          <w:numId w:val="40"/>
        </w:numPr>
        <w:spacing w:before="240" w:line="360" w:lineRule="auto"/>
        <w:rPr>
          <w:szCs w:val="24"/>
        </w:rPr>
      </w:pPr>
      <w:r>
        <w:rPr>
          <w:szCs w:val="24"/>
        </w:rPr>
        <w:t>MERCADO INTRADIARIO CONTINUO</w:t>
      </w:r>
    </w:p>
    <w:p w14:paraId="1B6106C7" w14:textId="77777777" w:rsidR="006A1068" w:rsidRDefault="006A1068" w:rsidP="005C1022">
      <w:pPr>
        <w:pStyle w:val="Ttulo2"/>
        <w:numPr>
          <w:ilvl w:val="2"/>
          <w:numId w:val="42"/>
        </w:numPr>
        <w:spacing w:before="240" w:line="360" w:lineRule="auto"/>
        <w:rPr>
          <w:szCs w:val="24"/>
        </w:rPr>
      </w:pPr>
      <w:r>
        <w:rPr>
          <w:szCs w:val="24"/>
        </w:rPr>
        <w:t>Rondas</w:t>
      </w:r>
    </w:p>
    <w:p w14:paraId="744DB0D8" w14:textId="77777777" w:rsidR="003C7FBF" w:rsidRDefault="003C7FBF" w:rsidP="003C7FBF">
      <w:pPr>
        <w:spacing w:after="0"/>
        <w:ind w:firstLine="0"/>
        <w:rPr>
          <w:rFonts w:cs="Arial"/>
          <w:b/>
          <w:szCs w:val="22"/>
          <w:lang w:val="es-ES_tradnl"/>
        </w:rPr>
      </w:pPr>
      <w:r>
        <w:rPr>
          <w:rFonts w:cs="Arial"/>
          <w:b/>
          <w:szCs w:val="22"/>
          <w:lang w:val="es-ES_tradnl"/>
        </w:rPr>
        <w:t>Parada</w:t>
      </w:r>
      <w:r w:rsidR="00051287">
        <w:rPr>
          <w:rFonts w:cs="Arial"/>
          <w:b/>
          <w:szCs w:val="22"/>
          <w:lang w:val="es-ES_tradnl"/>
        </w:rPr>
        <w:t xml:space="preserve"> programada</w:t>
      </w:r>
      <w:r>
        <w:rPr>
          <w:rFonts w:cs="Arial"/>
          <w:b/>
          <w:szCs w:val="22"/>
          <w:lang w:val="es-ES_tradnl"/>
        </w:rPr>
        <w:t xml:space="preserve"> </w:t>
      </w:r>
      <w:r w:rsidR="00051287">
        <w:rPr>
          <w:rFonts w:cs="Arial"/>
          <w:b/>
          <w:szCs w:val="22"/>
          <w:lang w:val="es-ES_tradnl"/>
        </w:rPr>
        <w:t>del mercado para la</w:t>
      </w:r>
      <w:r>
        <w:rPr>
          <w:rFonts w:cs="Arial"/>
          <w:b/>
          <w:szCs w:val="22"/>
          <w:lang w:val="es-ES_tradnl"/>
        </w:rPr>
        <w:t xml:space="preserve"> implementación de </w:t>
      </w:r>
      <w:r w:rsidR="00051287">
        <w:rPr>
          <w:rFonts w:cs="Arial"/>
          <w:b/>
          <w:szCs w:val="22"/>
          <w:lang w:val="es-ES_tradnl"/>
        </w:rPr>
        <w:t xml:space="preserve">la </w:t>
      </w:r>
      <w:r>
        <w:rPr>
          <w:rFonts w:cs="Arial"/>
          <w:b/>
          <w:szCs w:val="22"/>
          <w:lang w:val="es-ES_tradnl"/>
        </w:rPr>
        <w:t>posibilidad de ofertar en unidades porfolio durante la ronda 12 del</w:t>
      </w:r>
      <w:r w:rsidR="008D4704">
        <w:rPr>
          <w:rFonts w:cs="Arial"/>
          <w:b/>
          <w:szCs w:val="22"/>
          <w:lang w:val="es-ES_tradnl"/>
        </w:rPr>
        <w:t xml:space="preserve"> día</w:t>
      </w:r>
      <w:r>
        <w:rPr>
          <w:rFonts w:cs="Arial"/>
          <w:b/>
          <w:szCs w:val="22"/>
          <w:lang w:val="es-ES_tradnl"/>
        </w:rPr>
        <w:t xml:space="preserve"> 10 de julio</w:t>
      </w:r>
      <w:r w:rsidRPr="003C7FBF">
        <w:rPr>
          <w:rFonts w:cs="Arial"/>
          <w:b/>
          <w:szCs w:val="22"/>
          <w:lang w:val="es-ES_tradnl"/>
        </w:rPr>
        <w:t>.</w:t>
      </w:r>
    </w:p>
    <w:p w14:paraId="63864348" w14:textId="77777777" w:rsidR="003C7FBF" w:rsidRPr="003C7FBF" w:rsidRDefault="003C7FBF" w:rsidP="003C7FBF">
      <w:pPr>
        <w:spacing w:after="0"/>
        <w:ind w:firstLine="0"/>
        <w:rPr>
          <w:rFonts w:cs="Arial"/>
          <w:b/>
          <w:szCs w:val="22"/>
          <w:lang w:val="es-ES_tradnl"/>
        </w:rPr>
      </w:pPr>
    </w:p>
    <w:p w14:paraId="30D001E4" w14:textId="77777777" w:rsidR="006A1068" w:rsidRDefault="008D4704" w:rsidP="003C7FBF">
      <w:pPr>
        <w:ind w:firstLine="0"/>
      </w:pPr>
      <w:r>
        <w:rPr>
          <w:lang w:val="es-ES_tradnl"/>
        </w:rPr>
        <w:t>Durante la ronda 12 del mercado intradiario continuo para el</w:t>
      </w:r>
      <w:r w:rsidR="00F338BC">
        <w:t xml:space="preserve"> día</w:t>
      </w:r>
      <w:r w:rsidR="003C7FBF">
        <w:t xml:space="preserve"> 10/07</w:t>
      </w:r>
      <w:r w:rsidR="006A1068">
        <w:t xml:space="preserve">/2018, </w:t>
      </w:r>
      <w:r w:rsidR="003C7FBF">
        <w:t>se realizó una parada por mantenimiento con el objetivo de implementar la posibilidad de ofertar en unidades porfolio.</w:t>
      </w:r>
      <w:r w:rsidR="006A1068">
        <w:t xml:space="preserve"> </w:t>
      </w:r>
    </w:p>
    <w:p w14:paraId="36E54E69" w14:textId="77777777" w:rsidR="001647D8" w:rsidRPr="003C7FBF" w:rsidRDefault="003C7FBF" w:rsidP="003C7FBF">
      <w:pPr>
        <w:ind w:firstLine="0"/>
      </w:pPr>
      <w:r>
        <w:t>De acuerdo con el plan establecido, la negociación en el mercado continuo se interrumpió a las 9:00 y a las 9:30 horas se avisó a los agentes que la negociación se reanudaría a las 9:30 horas. Se informó a los agentes de este hecho mediante la inserción de los siguientes mensajes en el web de agentes:</w:t>
      </w:r>
    </w:p>
    <w:tbl>
      <w:tblPr>
        <w:tblW w:w="9206" w:type="dxa"/>
        <w:tblLayout w:type="fixed"/>
        <w:tblCellMar>
          <w:left w:w="70" w:type="dxa"/>
          <w:right w:w="70" w:type="dxa"/>
        </w:tblCellMar>
        <w:tblLook w:val="0000" w:firstRow="0" w:lastRow="0" w:firstColumn="0" w:lastColumn="0" w:noHBand="0" w:noVBand="0"/>
      </w:tblPr>
      <w:tblGrid>
        <w:gridCol w:w="1243"/>
        <w:gridCol w:w="1443"/>
        <w:gridCol w:w="1446"/>
        <w:gridCol w:w="5074"/>
      </w:tblGrid>
      <w:tr w:rsidR="001647D8" w:rsidRPr="001857C6" w14:paraId="4201C95C" w14:textId="77777777" w:rsidTr="00AD2E9A">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5FDF008" w14:textId="77777777" w:rsidR="001647D8" w:rsidRPr="005C03EB" w:rsidRDefault="001647D8"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9EE2D3C" w14:textId="77777777" w:rsidR="001647D8" w:rsidRPr="005C03EB" w:rsidRDefault="001647D8"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14A37D4" w14:textId="77777777" w:rsidR="001647D8" w:rsidRPr="005C03EB" w:rsidRDefault="001647D8"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Fin</w:t>
            </w:r>
          </w:p>
        </w:tc>
        <w:tc>
          <w:tcPr>
            <w:tcW w:w="507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74CA279" w14:textId="77777777" w:rsidR="001647D8" w:rsidRPr="005C03EB" w:rsidRDefault="001647D8" w:rsidP="00AD2E9A">
            <w:pPr>
              <w:widowControl/>
              <w:adjustRightInd/>
              <w:spacing w:after="0" w:line="240" w:lineRule="auto"/>
              <w:ind w:firstLine="0"/>
              <w:jc w:val="center"/>
              <w:textAlignment w:val="auto"/>
              <w:rPr>
                <w:rFonts w:cs="Arial"/>
                <w:color w:val="000000"/>
                <w:sz w:val="22"/>
                <w:szCs w:val="22"/>
                <w:lang w:val="en-GB"/>
              </w:rPr>
            </w:pPr>
            <w:r w:rsidRPr="005C03EB">
              <w:rPr>
                <w:rFonts w:cs="Arial"/>
                <w:color w:val="000000"/>
                <w:sz w:val="22"/>
                <w:szCs w:val="22"/>
                <w:lang w:val="en-GB"/>
              </w:rPr>
              <w:t>Texto</w:t>
            </w:r>
          </w:p>
        </w:tc>
      </w:tr>
      <w:tr w:rsidR="00051287" w:rsidRPr="00051287" w14:paraId="219AAE23" w14:textId="77777777" w:rsidTr="00AD2E9A">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59969A40" w14:textId="77777777" w:rsidR="00051287" w:rsidRPr="005C03EB" w:rsidRDefault="00051287" w:rsidP="00051287">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06/07</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01A85C33" w14:textId="77777777" w:rsidR="00051287" w:rsidRDefault="00051287" w:rsidP="00051287">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06/07</w:t>
            </w:r>
            <w:r w:rsidRPr="00EE2DA7">
              <w:rPr>
                <w:rFonts w:cs="Arial"/>
                <w:color w:val="000000"/>
                <w:sz w:val="22"/>
                <w:szCs w:val="22"/>
              </w:rPr>
              <w:t>/2018</w:t>
            </w:r>
          </w:p>
          <w:p w14:paraId="32E5C6ED" w14:textId="77777777" w:rsidR="00051287" w:rsidRPr="005C03EB" w:rsidRDefault="00051287" w:rsidP="00051287">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11:10</w:t>
            </w:r>
          </w:p>
        </w:tc>
        <w:tc>
          <w:tcPr>
            <w:tcW w:w="1446" w:type="dxa"/>
            <w:tcBorders>
              <w:top w:val="single" w:sz="6" w:space="0" w:color="auto"/>
              <w:left w:val="single" w:sz="6" w:space="0" w:color="auto"/>
              <w:bottom w:val="single" w:sz="6" w:space="0" w:color="auto"/>
              <w:right w:val="single" w:sz="6" w:space="0" w:color="auto"/>
            </w:tcBorders>
            <w:vAlign w:val="center"/>
          </w:tcPr>
          <w:p w14:paraId="340D46FE" w14:textId="77777777" w:rsidR="00051287" w:rsidRDefault="00051287" w:rsidP="00051287">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10/07</w:t>
            </w:r>
            <w:r w:rsidRPr="00EE2DA7">
              <w:rPr>
                <w:rFonts w:cs="Arial"/>
                <w:color w:val="000000"/>
                <w:sz w:val="22"/>
                <w:szCs w:val="22"/>
              </w:rPr>
              <w:t>/2018</w:t>
            </w:r>
          </w:p>
          <w:p w14:paraId="7C695BE5" w14:textId="77777777" w:rsidR="00051287" w:rsidRPr="005C03EB" w:rsidRDefault="00051287" w:rsidP="00051287">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10:20</w:t>
            </w:r>
          </w:p>
        </w:tc>
        <w:tc>
          <w:tcPr>
            <w:tcW w:w="5074" w:type="dxa"/>
            <w:tcBorders>
              <w:top w:val="single" w:sz="6" w:space="0" w:color="auto"/>
              <w:left w:val="single" w:sz="6" w:space="0" w:color="auto"/>
              <w:bottom w:val="single" w:sz="6" w:space="0" w:color="auto"/>
              <w:right w:val="single" w:sz="6" w:space="0" w:color="auto"/>
            </w:tcBorders>
            <w:vAlign w:val="center"/>
          </w:tcPr>
          <w:p w14:paraId="70F74BAC" w14:textId="77777777" w:rsidR="00051287" w:rsidRPr="00022CDF" w:rsidRDefault="00051287" w:rsidP="00051287">
            <w:pPr>
              <w:widowControl/>
              <w:adjustRightInd/>
              <w:spacing w:after="0" w:line="240" w:lineRule="auto"/>
              <w:ind w:firstLine="0"/>
              <w:textAlignment w:val="auto"/>
              <w:rPr>
                <w:rFonts w:cs="Arial"/>
                <w:color w:val="000000"/>
                <w:sz w:val="22"/>
                <w:szCs w:val="22"/>
              </w:rPr>
            </w:pPr>
            <w:r w:rsidRPr="00022CDF">
              <w:rPr>
                <w:rFonts w:cs="Arial"/>
                <w:color w:val="000000"/>
                <w:sz w:val="22"/>
                <w:szCs w:val="22"/>
              </w:rPr>
              <w:t>Debido a la entrada en producción de la posibilidad de ofertar en unidades porfolio en el mercado intradiario continuo, el próximo 10 de Julio se va a realizar un mantenimiento en el sistema, por lo que se interrumpirá la negociación desde las 09: 00h a las 09:30h aproximadamente. Tan pronto se disponga de más detalles se los iremos comunicando.</w:t>
            </w:r>
          </w:p>
          <w:p w14:paraId="5A1F083C" w14:textId="77777777" w:rsidR="00051287" w:rsidRPr="00022CDF" w:rsidRDefault="00051287" w:rsidP="00051287">
            <w:pPr>
              <w:widowControl/>
              <w:adjustRightInd/>
              <w:spacing w:after="0" w:line="240" w:lineRule="auto"/>
              <w:ind w:firstLine="0"/>
              <w:textAlignment w:val="auto"/>
              <w:rPr>
                <w:rFonts w:cs="Arial"/>
                <w:color w:val="000000"/>
                <w:sz w:val="22"/>
                <w:szCs w:val="22"/>
              </w:rPr>
            </w:pPr>
          </w:p>
          <w:p w14:paraId="738BBE49" w14:textId="77777777" w:rsidR="00051287" w:rsidRPr="00EC5836" w:rsidRDefault="00051287" w:rsidP="00051287">
            <w:pPr>
              <w:widowControl/>
              <w:adjustRightInd/>
              <w:spacing w:after="0" w:line="240" w:lineRule="auto"/>
              <w:ind w:firstLine="0"/>
              <w:textAlignment w:val="auto"/>
              <w:rPr>
                <w:rFonts w:cs="Arial"/>
                <w:color w:val="000000"/>
                <w:sz w:val="22"/>
                <w:szCs w:val="22"/>
                <w:lang w:val="en-GB"/>
              </w:rPr>
            </w:pPr>
            <w:r w:rsidRPr="00EC5836">
              <w:rPr>
                <w:rFonts w:cs="Arial"/>
                <w:color w:val="000000"/>
                <w:sz w:val="22"/>
                <w:szCs w:val="22"/>
                <w:lang w:val="en-GB"/>
              </w:rPr>
              <w:t>-------------------------------------------------------------------</w:t>
            </w:r>
          </w:p>
          <w:p w14:paraId="530FE437" w14:textId="77777777" w:rsidR="00051287" w:rsidRPr="00EC5836" w:rsidRDefault="00051287" w:rsidP="00051287">
            <w:pPr>
              <w:widowControl/>
              <w:adjustRightInd/>
              <w:spacing w:after="0" w:line="240" w:lineRule="auto"/>
              <w:ind w:firstLine="0"/>
              <w:textAlignment w:val="auto"/>
              <w:rPr>
                <w:rFonts w:cs="Arial"/>
                <w:color w:val="000000"/>
                <w:sz w:val="22"/>
                <w:szCs w:val="22"/>
                <w:lang w:val="en-GB"/>
              </w:rPr>
            </w:pPr>
          </w:p>
          <w:p w14:paraId="23B2E8D3" w14:textId="77777777" w:rsidR="00051287" w:rsidRPr="005C03EB" w:rsidRDefault="00051287" w:rsidP="00051287">
            <w:pPr>
              <w:widowControl/>
              <w:adjustRightInd/>
              <w:spacing w:after="0" w:line="240" w:lineRule="auto"/>
              <w:ind w:firstLine="0"/>
              <w:textAlignment w:val="auto"/>
              <w:rPr>
                <w:rFonts w:cs="Arial"/>
                <w:color w:val="000000"/>
                <w:sz w:val="22"/>
                <w:szCs w:val="22"/>
                <w:lang w:val="en-GB"/>
              </w:rPr>
            </w:pPr>
            <w:r w:rsidRPr="00EC5836">
              <w:rPr>
                <w:rFonts w:cs="Arial"/>
                <w:color w:val="000000"/>
                <w:sz w:val="22"/>
                <w:szCs w:val="22"/>
                <w:lang w:val="en-GB"/>
              </w:rPr>
              <w:t>Due to the entry in production the possibility to offer in intraday continuous market based on portfolio units, a maintenance service will be performed next 10th of July, for this reason the trading will be not possible from 09:00h to 09:30h approximately. More details will be further communicated as soon as they would be available.</w:t>
            </w:r>
          </w:p>
        </w:tc>
      </w:tr>
      <w:tr w:rsidR="001647D8" w:rsidRPr="00051287" w14:paraId="74326572" w14:textId="77777777" w:rsidTr="00AD2E9A">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46173321" w14:textId="77777777" w:rsidR="001647D8" w:rsidRPr="001857C6" w:rsidRDefault="001647D8"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lastRenderedPageBreak/>
              <w:t>10/07</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03115E98" w14:textId="77777777" w:rsidR="003C7FBF" w:rsidRDefault="003C7FBF"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10/07</w:t>
            </w:r>
            <w:r w:rsidRPr="00EE2DA7">
              <w:rPr>
                <w:rFonts w:cs="Arial"/>
                <w:color w:val="000000"/>
                <w:sz w:val="22"/>
                <w:szCs w:val="22"/>
              </w:rPr>
              <w:t>/2018</w:t>
            </w:r>
          </w:p>
          <w:p w14:paraId="4C66AC62" w14:textId="77777777" w:rsidR="001647D8" w:rsidRPr="001857C6" w:rsidRDefault="003C7FBF"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w:t>
            </w:r>
            <w:r w:rsidR="001647D8">
              <w:rPr>
                <w:rFonts w:cs="Arial"/>
                <w:color w:val="000000"/>
                <w:sz w:val="22"/>
                <w:szCs w:val="22"/>
              </w:rPr>
              <w:t>8:15</w:t>
            </w:r>
          </w:p>
        </w:tc>
        <w:tc>
          <w:tcPr>
            <w:tcW w:w="1446" w:type="dxa"/>
            <w:tcBorders>
              <w:top w:val="single" w:sz="6" w:space="0" w:color="auto"/>
              <w:left w:val="single" w:sz="6" w:space="0" w:color="auto"/>
              <w:bottom w:val="single" w:sz="6" w:space="0" w:color="auto"/>
              <w:right w:val="single" w:sz="6" w:space="0" w:color="auto"/>
            </w:tcBorders>
            <w:vAlign w:val="center"/>
          </w:tcPr>
          <w:p w14:paraId="19F00A2B" w14:textId="77777777" w:rsidR="003C7FBF" w:rsidRDefault="003C7FBF"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10/07</w:t>
            </w:r>
            <w:r w:rsidRPr="00EE2DA7">
              <w:rPr>
                <w:rFonts w:cs="Arial"/>
                <w:color w:val="000000"/>
                <w:sz w:val="22"/>
                <w:szCs w:val="22"/>
              </w:rPr>
              <w:t>/2018</w:t>
            </w:r>
          </w:p>
          <w:p w14:paraId="28C2C094" w14:textId="77777777" w:rsidR="001647D8" w:rsidRPr="001857C6" w:rsidRDefault="001647D8"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10:2</w:t>
            </w:r>
            <w:r w:rsidR="003C7FBF">
              <w:rPr>
                <w:rFonts w:cs="Arial"/>
                <w:color w:val="000000"/>
                <w:sz w:val="22"/>
                <w:szCs w:val="22"/>
              </w:rPr>
              <w:t>0</w:t>
            </w:r>
          </w:p>
        </w:tc>
        <w:tc>
          <w:tcPr>
            <w:tcW w:w="5074" w:type="dxa"/>
            <w:tcBorders>
              <w:top w:val="single" w:sz="6" w:space="0" w:color="auto"/>
              <w:left w:val="single" w:sz="6" w:space="0" w:color="auto"/>
              <w:bottom w:val="single" w:sz="6" w:space="0" w:color="auto"/>
              <w:right w:val="single" w:sz="6" w:space="0" w:color="auto"/>
            </w:tcBorders>
            <w:vAlign w:val="center"/>
          </w:tcPr>
          <w:p w14:paraId="5262C701" w14:textId="77777777" w:rsidR="003C7FBF" w:rsidRDefault="003C7FBF" w:rsidP="003C7FBF">
            <w:pPr>
              <w:widowControl/>
              <w:adjustRightInd/>
              <w:spacing w:after="240" w:line="240" w:lineRule="auto"/>
              <w:ind w:firstLine="0"/>
              <w:textAlignment w:val="auto"/>
              <w:rPr>
                <w:rFonts w:cs="Arial"/>
                <w:color w:val="000000"/>
                <w:sz w:val="22"/>
                <w:szCs w:val="22"/>
              </w:rPr>
            </w:pPr>
            <w:r w:rsidRPr="003C7FBF">
              <w:rPr>
                <w:rFonts w:cs="Arial"/>
                <w:color w:val="000000"/>
                <w:sz w:val="22"/>
                <w:szCs w:val="22"/>
              </w:rPr>
              <w:t>De acuerdo a lo establecido inicialmente, se recuerda que la parada de mantenimiento en el sistema en relación a la entrada en producción de la posibilidad de ofertar en unidades porfolio en el mercado intradiario está programada para hoy 10 de julio de 09:00 a 09:30.</w:t>
            </w:r>
          </w:p>
          <w:p w14:paraId="32795804" w14:textId="77777777" w:rsidR="001647D8" w:rsidRPr="005C03EB" w:rsidRDefault="003C7FBF" w:rsidP="003C7FBF">
            <w:pPr>
              <w:widowControl/>
              <w:adjustRightInd/>
              <w:spacing w:after="240" w:line="240" w:lineRule="auto"/>
              <w:ind w:firstLine="0"/>
              <w:textAlignment w:val="auto"/>
              <w:rPr>
                <w:rFonts w:cs="Arial"/>
                <w:color w:val="000000"/>
                <w:sz w:val="22"/>
                <w:szCs w:val="22"/>
                <w:lang w:val="en-GB"/>
              </w:rPr>
            </w:pPr>
            <w:r w:rsidRPr="00051287">
              <w:rPr>
                <w:rFonts w:cs="Arial"/>
                <w:color w:val="000000"/>
                <w:sz w:val="22"/>
                <w:szCs w:val="22"/>
              </w:rPr>
              <w:t xml:space="preserve"> </w:t>
            </w:r>
            <w:r w:rsidRPr="003C7FBF">
              <w:rPr>
                <w:rFonts w:cs="Arial"/>
                <w:color w:val="000000"/>
                <w:sz w:val="22"/>
                <w:szCs w:val="22"/>
                <w:lang w:val="en-GB"/>
              </w:rPr>
              <w:t>According to the previous communicated plan, the maintenance service in the system regarding to the possibility to offer in intraday continuous market based on portfolio units will be today, 10th July from 09:00h to 09:30h.</w:t>
            </w:r>
            <w:r w:rsidR="001647D8" w:rsidRPr="005C03EB">
              <w:rPr>
                <w:rFonts w:cs="Arial"/>
                <w:color w:val="000000"/>
                <w:sz w:val="22"/>
                <w:szCs w:val="22"/>
                <w:lang w:val="en-GB"/>
              </w:rPr>
              <w:t>.</w:t>
            </w:r>
          </w:p>
        </w:tc>
      </w:tr>
      <w:tr w:rsidR="003C7FBF" w:rsidRPr="00051287" w14:paraId="0558D2A5" w14:textId="77777777" w:rsidTr="00AD2E9A">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4C6AB801" w14:textId="77777777" w:rsidR="003C7FBF" w:rsidRPr="001857C6" w:rsidRDefault="003C7FBF" w:rsidP="003C7FB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10/07</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3521E64A" w14:textId="77777777" w:rsidR="003C7FBF" w:rsidRDefault="003C7FBF" w:rsidP="003C7FB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10/07</w:t>
            </w:r>
            <w:r w:rsidRPr="00EE2DA7">
              <w:rPr>
                <w:rFonts w:cs="Arial"/>
                <w:color w:val="000000"/>
                <w:sz w:val="22"/>
                <w:szCs w:val="22"/>
              </w:rPr>
              <w:t>/2018</w:t>
            </w:r>
          </w:p>
          <w:p w14:paraId="708C7C3F" w14:textId="77777777" w:rsidR="003C7FBF" w:rsidRPr="001857C6" w:rsidRDefault="003C7FBF" w:rsidP="003C7FB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09:30</w:t>
            </w:r>
          </w:p>
        </w:tc>
        <w:tc>
          <w:tcPr>
            <w:tcW w:w="1446" w:type="dxa"/>
            <w:tcBorders>
              <w:top w:val="single" w:sz="6" w:space="0" w:color="auto"/>
              <w:left w:val="single" w:sz="6" w:space="0" w:color="auto"/>
              <w:bottom w:val="single" w:sz="6" w:space="0" w:color="auto"/>
              <w:right w:val="single" w:sz="6" w:space="0" w:color="auto"/>
            </w:tcBorders>
            <w:vAlign w:val="center"/>
          </w:tcPr>
          <w:p w14:paraId="58877525" w14:textId="77777777" w:rsidR="003C7FBF" w:rsidRDefault="003C7FBF" w:rsidP="003C7FB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10/07</w:t>
            </w:r>
            <w:r w:rsidRPr="00EE2DA7">
              <w:rPr>
                <w:rFonts w:cs="Arial"/>
                <w:color w:val="000000"/>
                <w:sz w:val="22"/>
                <w:szCs w:val="22"/>
              </w:rPr>
              <w:t>/2018</w:t>
            </w:r>
          </w:p>
          <w:p w14:paraId="5FA5FACF" w14:textId="77777777" w:rsidR="003C7FBF" w:rsidRPr="001857C6" w:rsidRDefault="003C7FBF" w:rsidP="003C7FB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10:20</w:t>
            </w:r>
          </w:p>
        </w:tc>
        <w:tc>
          <w:tcPr>
            <w:tcW w:w="5074" w:type="dxa"/>
            <w:tcBorders>
              <w:top w:val="single" w:sz="6" w:space="0" w:color="auto"/>
              <w:left w:val="single" w:sz="6" w:space="0" w:color="auto"/>
              <w:bottom w:val="single" w:sz="6" w:space="0" w:color="auto"/>
              <w:right w:val="single" w:sz="6" w:space="0" w:color="auto"/>
            </w:tcBorders>
            <w:vAlign w:val="center"/>
          </w:tcPr>
          <w:p w14:paraId="7D93C664" w14:textId="77777777" w:rsidR="003C7FBF" w:rsidRDefault="003C7FBF" w:rsidP="003C7FBF">
            <w:pPr>
              <w:widowControl/>
              <w:adjustRightInd/>
              <w:spacing w:after="240" w:line="240" w:lineRule="auto"/>
              <w:ind w:firstLine="0"/>
              <w:textAlignment w:val="auto"/>
              <w:rPr>
                <w:rFonts w:cs="Arial"/>
                <w:color w:val="000000"/>
                <w:sz w:val="22"/>
                <w:szCs w:val="22"/>
              </w:rPr>
            </w:pPr>
            <w:r w:rsidRPr="003C7FBF">
              <w:rPr>
                <w:rFonts w:cs="Arial"/>
                <w:color w:val="000000"/>
                <w:sz w:val="22"/>
                <w:szCs w:val="22"/>
              </w:rPr>
              <w:t>Siguiendo el plan establecido, les informamos de que se restablecerá el acceso a la plataforma LTS a las 09:35 horas. A partir de ese momento, la negociaci</w:t>
            </w:r>
            <w:r>
              <w:rPr>
                <w:rFonts w:cs="Arial"/>
                <w:color w:val="000000"/>
                <w:sz w:val="22"/>
                <w:szCs w:val="22"/>
              </w:rPr>
              <w:t>ón continuará con normalidad.</w:t>
            </w:r>
          </w:p>
          <w:p w14:paraId="292ED973" w14:textId="77777777" w:rsidR="003C7FBF" w:rsidRPr="003C7FBF" w:rsidRDefault="003C7FBF" w:rsidP="003C7FBF">
            <w:pPr>
              <w:widowControl/>
              <w:adjustRightInd/>
              <w:spacing w:after="240" w:line="240" w:lineRule="auto"/>
              <w:ind w:firstLine="0"/>
              <w:textAlignment w:val="auto"/>
              <w:rPr>
                <w:rFonts w:cs="Arial"/>
                <w:color w:val="000000"/>
                <w:sz w:val="22"/>
                <w:szCs w:val="22"/>
                <w:lang w:val="en-GB"/>
              </w:rPr>
            </w:pPr>
            <w:r w:rsidRPr="003C7FBF">
              <w:rPr>
                <w:rFonts w:cs="Arial"/>
                <w:color w:val="000000"/>
                <w:sz w:val="22"/>
                <w:szCs w:val="22"/>
                <w:lang w:val="en-GB"/>
              </w:rPr>
              <w:t>In line with the previous communicated plan, the access to LTS platform will be available at 09:35. From that moment on, the trading will be possible as a normal basis.</w:t>
            </w:r>
          </w:p>
        </w:tc>
      </w:tr>
    </w:tbl>
    <w:p w14:paraId="3B95AA75" w14:textId="77777777" w:rsidR="003C7FBF" w:rsidRPr="00051287" w:rsidRDefault="003C7FBF" w:rsidP="003C7FBF">
      <w:pPr>
        <w:spacing w:after="0"/>
        <w:ind w:firstLine="0"/>
        <w:rPr>
          <w:rFonts w:cs="Arial"/>
          <w:b/>
          <w:szCs w:val="22"/>
          <w:lang w:val="en-GB"/>
        </w:rPr>
      </w:pPr>
    </w:p>
    <w:p w14:paraId="77B90BEA" w14:textId="77777777" w:rsidR="003C7FBF" w:rsidRPr="00051287" w:rsidRDefault="003C7FBF" w:rsidP="003C7FBF">
      <w:pPr>
        <w:spacing w:after="0"/>
        <w:ind w:firstLine="0"/>
        <w:rPr>
          <w:rFonts w:cs="Arial"/>
          <w:b/>
          <w:szCs w:val="22"/>
          <w:lang w:val="en-GB"/>
        </w:rPr>
      </w:pPr>
    </w:p>
    <w:p w14:paraId="110AFFCE" w14:textId="77777777" w:rsidR="003C7FBF" w:rsidRDefault="008D4704" w:rsidP="003C7FBF">
      <w:pPr>
        <w:spacing w:after="0"/>
        <w:ind w:firstLine="0"/>
        <w:rPr>
          <w:rFonts w:cs="Arial"/>
          <w:b/>
          <w:szCs w:val="22"/>
          <w:lang w:val="es-ES_tradnl"/>
        </w:rPr>
      </w:pPr>
      <w:r>
        <w:rPr>
          <w:rFonts w:cs="Arial"/>
          <w:b/>
          <w:szCs w:val="22"/>
          <w:lang w:val="es-ES_tradnl"/>
        </w:rPr>
        <w:t>Problemas de conexión con la plataforma XBID durante la ronda 11 del día 2 de agost</w:t>
      </w:r>
      <w:r w:rsidR="003C7FBF">
        <w:rPr>
          <w:rFonts w:cs="Arial"/>
          <w:b/>
          <w:szCs w:val="22"/>
          <w:lang w:val="es-ES_tradnl"/>
        </w:rPr>
        <w:t>o</w:t>
      </w:r>
      <w:r w:rsidR="003C7FBF" w:rsidRPr="003C7FBF">
        <w:rPr>
          <w:rFonts w:cs="Arial"/>
          <w:b/>
          <w:szCs w:val="22"/>
          <w:lang w:val="es-ES_tradnl"/>
        </w:rPr>
        <w:t>.</w:t>
      </w:r>
    </w:p>
    <w:p w14:paraId="6E04359C" w14:textId="77777777" w:rsidR="003C7FBF" w:rsidRPr="003C7FBF" w:rsidRDefault="003C7FBF" w:rsidP="003C7FBF">
      <w:pPr>
        <w:spacing w:after="0"/>
        <w:ind w:firstLine="0"/>
        <w:rPr>
          <w:rFonts w:cs="Arial"/>
          <w:b/>
          <w:szCs w:val="22"/>
          <w:lang w:val="es-ES_tradnl"/>
        </w:rPr>
      </w:pPr>
    </w:p>
    <w:p w14:paraId="32898F38" w14:textId="77777777" w:rsidR="00051287" w:rsidRDefault="00616F0B" w:rsidP="003C7FBF">
      <w:pPr>
        <w:ind w:firstLine="0"/>
      </w:pPr>
      <w:r>
        <w:rPr>
          <w:lang w:val="es-ES_tradnl"/>
        </w:rPr>
        <w:t>Durante la ronda 11</w:t>
      </w:r>
      <w:r w:rsidR="008D4704">
        <w:rPr>
          <w:lang w:val="es-ES_tradnl"/>
        </w:rPr>
        <w:t xml:space="preserve"> del mercado intradiario continuo para el</w:t>
      </w:r>
      <w:r w:rsidR="008D4704">
        <w:t xml:space="preserve"> día</w:t>
      </w:r>
      <w:r>
        <w:t xml:space="preserve"> 02/08</w:t>
      </w:r>
      <w:r w:rsidR="008D4704">
        <w:t>/2018</w:t>
      </w:r>
      <w:r w:rsidR="003C7FBF">
        <w:t xml:space="preserve">, se </w:t>
      </w:r>
      <w:r w:rsidR="008D4704">
        <w:t>produjeron problemas de conexión con la plataforma XBID provocados por un fallo puntual en el almacenamiento de un dato en la base de datos debido a su longitud</w:t>
      </w:r>
      <w:r w:rsidR="003C7FBF">
        <w:t>.</w:t>
      </w:r>
      <w:r w:rsidR="008D4704">
        <w:t xml:space="preserve"> Los envíos de ofertas de agentes se deshabilitaron desde que el fallo fue detectado hasta que se solventó el problema, estando interrumpida la negociación entre las 8:25 horas y las 8:52 horas. Esta incidencia no afectó en ningún momento a las transacciones realizadas ni al tratamiento de las ofertas previamente enviadas </w:t>
      </w:r>
      <w:r w:rsidR="00366EBC">
        <w:t>al mercado intradiario continuo. De todo ello se avisó a los agentes mediante la inserción de los siguientes mensajes en el web de agentes:</w:t>
      </w:r>
    </w:p>
    <w:p w14:paraId="62482066" w14:textId="77777777" w:rsidR="00051287" w:rsidRDefault="00051287">
      <w:pPr>
        <w:widowControl/>
        <w:adjustRightInd/>
        <w:spacing w:after="0" w:line="240" w:lineRule="auto"/>
        <w:ind w:firstLine="0"/>
        <w:jc w:val="left"/>
        <w:textAlignment w:val="auto"/>
      </w:pPr>
      <w:r>
        <w:br w:type="page"/>
      </w:r>
    </w:p>
    <w:tbl>
      <w:tblPr>
        <w:tblW w:w="9206" w:type="dxa"/>
        <w:tblLayout w:type="fixed"/>
        <w:tblCellMar>
          <w:left w:w="70" w:type="dxa"/>
          <w:right w:w="70" w:type="dxa"/>
        </w:tblCellMar>
        <w:tblLook w:val="0000" w:firstRow="0" w:lastRow="0" w:firstColumn="0" w:lastColumn="0" w:noHBand="0" w:noVBand="0"/>
      </w:tblPr>
      <w:tblGrid>
        <w:gridCol w:w="1243"/>
        <w:gridCol w:w="1443"/>
        <w:gridCol w:w="1446"/>
        <w:gridCol w:w="5074"/>
      </w:tblGrid>
      <w:tr w:rsidR="005C1022" w:rsidRPr="001857C6" w14:paraId="61C77679" w14:textId="77777777" w:rsidTr="00AD2E9A">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40FC6B8" w14:textId="77777777" w:rsidR="005C1022" w:rsidRPr="005C03EB" w:rsidRDefault="005C1022"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lastRenderedPageBreak/>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C473644" w14:textId="77777777" w:rsidR="005C1022" w:rsidRPr="005C03EB" w:rsidRDefault="005C1022"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2F9BC1A" w14:textId="77777777" w:rsidR="005C1022" w:rsidRPr="005C03EB" w:rsidRDefault="005C1022"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Fin</w:t>
            </w:r>
          </w:p>
        </w:tc>
        <w:tc>
          <w:tcPr>
            <w:tcW w:w="507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1B1EC6A" w14:textId="77777777" w:rsidR="005C1022" w:rsidRPr="005C03EB" w:rsidRDefault="005C1022" w:rsidP="00AD2E9A">
            <w:pPr>
              <w:widowControl/>
              <w:adjustRightInd/>
              <w:spacing w:after="0" w:line="240" w:lineRule="auto"/>
              <w:ind w:firstLine="0"/>
              <w:jc w:val="center"/>
              <w:textAlignment w:val="auto"/>
              <w:rPr>
                <w:rFonts w:cs="Arial"/>
                <w:color w:val="000000"/>
                <w:sz w:val="22"/>
                <w:szCs w:val="22"/>
                <w:lang w:val="en-GB"/>
              </w:rPr>
            </w:pPr>
            <w:r w:rsidRPr="005C03EB">
              <w:rPr>
                <w:rFonts w:cs="Arial"/>
                <w:color w:val="000000"/>
                <w:sz w:val="22"/>
                <w:szCs w:val="22"/>
                <w:lang w:val="en-GB"/>
              </w:rPr>
              <w:t>Texto</w:t>
            </w:r>
          </w:p>
        </w:tc>
      </w:tr>
      <w:tr w:rsidR="005C1022" w:rsidRPr="005C1022" w14:paraId="204B100D" w14:textId="77777777" w:rsidTr="00AD2E9A">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3C18FA3E" w14:textId="77777777" w:rsidR="005C1022" w:rsidRPr="001857C6"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02/08</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2544E0C9" w14:textId="77777777" w:rsidR="005C1022"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02/08</w:t>
            </w:r>
            <w:r w:rsidRPr="00EE2DA7">
              <w:rPr>
                <w:rFonts w:cs="Arial"/>
                <w:color w:val="000000"/>
                <w:sz w:val="22"/>
                <w:szCs w:val="22"/>
              </w:rPr>
              <w:t>/2018</w:t>
            </w:r>
          </w:p>
          <w:p w14:paraId="5E7044B4" w14:textId="77777777" w:rsidR="005C1022" w:rsidRPr="001857C6"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08:34</w:t>
            </w:r>
          </w:p>
        </w:tc>
        <w:tc>
          <w:tcPr>
            <w:tcW w:w="1446" w:type="dxa"/>
            <w:tcBorders>
              <w:top w:val="single" w:sz="6" w:space="0" w:color="auto"/>
              <w:left w:val="single" w:sz="6" w:space="0" w:color="auto"/>
              <w:bottom w:val="single" w:sz="6" w:space="0" w:color="auto"/>
              <w:right w:val="single" w:sz="6" w:space="0" w:color="auto"/>
            </w:tcBorders>
            <w:vAlign w:val="center"/>
          </w:tcPr>
          <w:p w14:paraId="14088463" w14:textId="77777777" w:rsidR="005C1022"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02/08</w:t>
            </w:r>
            <w:r w:rsidRPr="00EE2DA7">
              <w:rPr>
                <w:rFonts w:cs="Arial"/>
                <w:color w:val="000000"/>
                <w:sz w:val="22"/>
                <w:szCs w:val="22"/>
              </w:rPr>
              <w:t>/2018</w:t>
            </w:r>
          </w:p>
          <w:p w14:paraId="25CB7906" w14:textId="77777777" w:rsidR="005C1022" w:rsidRPr="001857C6"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08:57</w:t>
            </w:r>
          </w:p>
        </w:tc>
        <w:tc>
          <w:tcPr>
            <w:tcW w:w="5074" w:type="dxa"/>
            <w:tcBorders>
              <w:top w:val="single" w:sz="6" w:space="0" w:color="auto"/>
              <w:left w:val="single" w:sz="6" w:space="0" w:color="auto"/>
              <w:bottom w:val="single" w:sz="6" w:space="0" w:color="auto"/>
              <w:right w:val="single" w:sz="6" w:space="0" w:color="auto"/>
            </w:tcBorders>
            <w:vAlign w:val="center"/>
          </w:tcPr>
          <w:p w14:paraId="09EE915B" w14:textId="77777777" w:rsidR="005C1022" w:rsidRPr="005C1022" w:rsidRDefault="005C1022" w:rsidP="005C1022">
            <w:pPr>
              <w:widowControl/>
              <w:adjustRightInd/>
              <w:spacing w:after="240" w:line="240" w:lineRule="auto"/>
              <w:ind w:firstLine="0"/>
              <w:textAlignment w:val="auto"/>
              <w:rPr>
                <w:rFonts w:cs="Arial"/>
                <w:color w:val="000000"/>
                <w:sz w:val="22"/>
                <w:szCs w:val="22"/>
              </w:rPr>
            </w:pPr>
            <w:r w:rsidRPr="005C1022">
              <w:rPr>
                <w:rFonts w:cs="Arial"/>
                <w:color w:val="000000"/>
                <w:sz w:val="22"/>
                <w:szCs w:val="22"/>
              </w:rPr>
              <w:t>Se informa a los agentes de mercado que debido a problemas de conexión detectados con la plataforma central de XBID se interrumpe temporalmente la inserción de ofertas al mercado intradiario continuo</w:t>
            </w:r>
          </w:p>
        </w:tc>
      </w:tr>
      <w:tr w:rsidR="005C1022" w:rsidRPr="005C1022" w14:paraId="2FDDC9F7" w14:textId="77777777" w:rsidTr="00AD2E9A">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7AB37AD7" w14:textId="77777777" w:rsidR="005C1022" w:rsidRPr="001857C6"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02/08</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527C8C2E" w14:textId="77777777" w:rsidR="005C1022"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02/08</w:t>
            </w:r>
            <w:r w:rsidRPr="00EE2DA7">
              <w:rPr>
                <w:rFonts w:cs="Arial"/>
                <w:color w:val="000000"/>
                <w:sz w:val="22"/>
                <w:szCs w:val="22"/>
              </w:rPr>
              <w:t>/2018</w:t>
            </w:r>
          </w:p>
          <w:p w14:paraId="0F1AA724" w14:textId="77777777" w:rsidR="005C1022" w:rsidRPr="001857C6"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09:05</w:t>
            </w:r>
          </w:p>
        </w:tc>
        <w:tc>
          <w:tcPr>
            <w:tcW w:w="1446" w:type="dxa"/>
            <w:tcBorders>
              <w:top w:val="single" w:sz="6" w:space="0" w:color="auto"/>
              <w:left w:val="single" w:sz="6" w:space="0" w:color="auto"/>
              <w:bottom w:val="single" w:sz="6" w:space="0" w:color="auto"/>
              <w:right w:val="single" w:sz="6" w:space="0" w:color="auto"/>
            </w:tcBorders>
            <w:vAlign w:val="center"/>
          </w:tcPr>
          <w:p w14:paraId="0C8ACF2C" w14:textId="77777777" w:rsidR="005C1022"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02/08</w:t>
            </w:r>
            <w:r w:rsidRPr="00EE2DA7">
              <w:rPr>
                <w:rFonts w:cs="Arial"/>
                <w:color w:val="000000"/>
                <w:sz w:val="22"/>
                <w:szCs w:val="22"/>
              </w:rPr>
              <w:t>/2018</w:t>
            </w:r>
          </w:p>
          <w:p w14:paraId="443A7C36" w14:textId="77777777" w:rsidR="005C1022" w:rsidRPr="001857C6" w:rsidRDefault="005C1022" w:rsidP="005C102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12:03</w:t>
            </w:r>
          </w:p>
        </w:tc>
        <w:tc>
          <w:tcPr>
            <w:tcW w:w="5074" w:type="dxa"/>
            <w:tcBorders>
              <w:top w:val="single" w:sz="6" w:space="0" w:color="auto"/>
              <w:left w:val="single" w:sz="6" w:space="0" w:color="auto"/>
              <w:bottom w:val="single" w:sz="6" w:space="0" w:color="auto"/>
              <w:right w:val="single" w:sz="6" w:space="0" w:color="auto"/>
            </w:tcBorders>
            <w:vAlign w:val="center"/>
          </w:tcPr>
          <w:p w14:paraId="12BC0A6C" w14:textId="77777777" w:rsidR="005C1022" w:rsidRDefault="005C1022" w:rsidP="005C1022">
            <w:pPr>
              <w:widowControl/>
              <w:adjustRightInd/>
              <w:spacing w:after="240" w:line="240" w:lineRule="auto"/>
              <w:ind w:firstLine="0"/>
              <w:textAlignment w:val="auto"/>
              <w:rPr>
                <w:rFonts w:cs="Arial"/>
                <w:color w:val="000000"/>
                <w:sz w:val="22"/>
                <w:szCs w:val="22"/>
              </w:rPr>
            </w:pPr>
            <w:r>
              <w:rPr>
                <w:rFonts w:cs="Arial"/>
                <w:color w:val="000000"/>
                <w:sz w:val="22"/>
                <w:szCs w:val="22"/>
              </w:rPr>
              <w:t>S</w:t>
            </w:r>
            <w:r w:rsidRPr="005C1022">
              <w:rPr>
                <w:rFonts w:cs="Arial"/>
                <w:color w:val="000000"/>
                <w:sz w:val="22"/>
                <w:szCs w:val="22"/>
              </w:rPr>
              <w:t>e informa a los agentes de mercado que se ha restablecido correctamente la negociación del mercado continuo, pudiendo continuar c</w:t>
            </w:r>
            <w:r>
              <w:rPr>
                <w:rFonts w:cs="Arial"/>
                <w:color w:val="000000"/>
                <w:sz w:val="22"/>
                <w:szCs w:val="22"/>
              </w:rPr>
              <w:t>on sus operaciones normalmente.</w:t>
            </w:r>
          </w:p>
          <w:p w14:paraId="52E88CCD" w14:textId="77777777" w:rsidR="005C1022" w:rsidRDefault="005C1022" w:rsidP="005C1022">
            <w:pPr>
              <w:widowControl/>
              <w:adjustRightInd/>
              <w:spacing w:after="240" w:line="240" w:lineRule="auto"/>
              <w:ind w:firstLine="0"/>
              <w:textAlignment w:val="auto"/>
              <w:rPr>
                <w:rFonts w:cs="Arial"/>
                <w:color w:val="000000"/>
                <w:sz w:val="22"/>
                <w:szCs w:val="22"/>
              </w:rPr>
            </w:pPr>
            <w:r w:rsidRPr="005C1022">
              <w:rPr>
                <w:rFonts w:cs="Arial"/>
                <w:color w:val="000000"/>
                <w:sz w:val="22"/>
                <w:szCs w:val="22"/>
              </w:rPr>
              <w:t>El problema se ha debido a un fallo puntual en el almacenamiento de un dato en base de datos por su longitud, el cual no ha afectado en ningún momento a las transacciones realizadas, ni en el tratamiento de las ofertas previamente enviadas a</w:t>
            </w:r>
            <w:r>
              <w:rPr>
                <w:rFonts w:cs="Arial"/>
                <w:color w:val="000000"/>
                <w:sz w:val="22"/>
                <w:szCs w:val="22"/>
              </w:rPr>
              <w:t>l mercado intradiario continuo.</w:t>
            </w:r>
          </w:p>
          <w:p w14:paraId="3E6E7DD2" w14:textId="77777777" w:rsidR="005C1022" w:rsidRPr="005C1022" w:rsidRDefault="005C1022" w:rsidP="005C1022">
            <w:pPr>
              <w:widowControl/>
              <w:adjustRightInd/>
              <w:spacing w:after="240" w:line="240" w:lineRule="auto"/>
              <w:ind w:firstLine="0"/>
              <w:textAlignment w:val="auto"/>
              <w:rPr>
                <w:rFonts w:cs="Arial"/>
                <w:color w:val="000000"/>
                <w:sz w:val="22"/>
                <w:szCs w:val="22"/>
              </w:rPr>
            </w:pPr>
            <w:r w:rsidRPr="005C1022">
              <w:rPr>
                <w:rFonts w:cs="Arial"/>
                <w:color w:val="000000"/>
                <w:sz w:val="22"/>
                <w:szCs w:val="22"/>
              </w:rPr>
              <w:t>Disculpen las molestias.</w:t>
            </w:r>
          </w:p>
        </w:tc>
      </w:tr>
    </w:tbl>
    <w:p w14:paraId="6A99D90D" w14:textId="77777777" w:rsidR="005C1022" w:rsidRPr="005C1022" w:rsidRDefault="005C1022" w:rsidP="003C7FBF">
      <w:pPr>
        <w:ind w:firstLine="0"/>
      </w:pPr>
    </w:p>
    <w:p w14:paraId="2B28BD23" w14:textId="77777777" w:rsidR="008D7B39" w:rsidRPr="00124945" w:rsidRDefault="00124945" w:rsidP="008D7B39">
      <w:pPr>
        <w:spacing w:after="0"/>
        <w:ind w:firstLine="0"/>
        <w:rPr>
          <w:rFonts w:cs="Arial"/>
          <w:b/>
          <w:szCs w:val="22"/>
          <w:lang w:val="es-ES_tradnl"/>
        </w:rPr>
      </w:pPr>
      <w:r w:rsidRPr="00124945">
        <w:rPr>
          <w:rFonts w:cs="Arial"/>
          <w:b/>
          <w:szCs w:val="22"/>
        </w:rPr>
        <w:t xml:space="preserve">Retraso en la apertura </w:t>
      </w:r>
      <w:r>
        <w:rPr>
          <w:rFonts w:cs="Arial"/>
          <w:b/>
          <w:szCs w:val="22"/>
        </w:rPr>
        <w:t xml:space="preserve">del mercado en </w:t>
      </w:r>
      <w:r w:rsidRPr="00124945">
        <w:rPr>
          <w:rFonts w:cs="Arial"/>
          <w:b/>
          <w:szCs w:val="22"/>
          <w:lang w:val="es-ES_tradnl"/>
        </w:rPr>
        <w:t>la ronda 5 del día 8 de agosto</w:t>
      </w:r>
    </w:p>
    <w:p w14:paraId="54ECB364" w14:textId="77777777" w:rsidR="008D7B39" w:rsidRPr="008D7B39" w:rsidRDefault="008D7B39" w:rsidP="008D7B39">
      <w:pPr>
        <w:spacing w:after="0"/>
        <w:ind w:firstLine="0"/>
        <w:rPr>
          <w:rFonts w:cs="Arial"/>
          <w:b/>
          <w:szCs w:val="22"/>
          <w:highlight w:val="yellow"/>
          <w:lang w:val="es-ES_tradnl"/>
        </w:rPr>
      </w:pPr>
    </w:p>
    <w:p w14:paraId="17AAEEB4" w14:textId="77777777" w:rsidR="008D7B39" w:rsidRPr="008D7B39" w:rsidRDefault="00124945" w:rsidP="009D25B6">
      <w:pPr>
        <w:ind w:firstLine="0"/>
        <w:rPr>
          <w:highlight w:val="yellow"/>
        </w:rPr>
      </w:pPr>
      <w:r>
        <w:rPr>
          <w:lang w:val="es-ES_tradnl"/>
        </w:rPr>
        <w:t>Se produjo un</w:t>
      </w:r>
      <w:r w:rsidRPr="00124945">
        <w:rPr>
          <w:lang w:val="es-ES_tradnl"/>
        </w:rPr>
        <w:t xml:space="preserve"> retras</w:t>
      </w:r>
      <w:r>
        <w:rPr>
          <w:lang w:val="es-ES_tradnl"/>
        </w:rPr>
        <w:t>o en</w:t>
      </w:r>
      <w:r w:rsidRPr="00124945">
        <w:rPr>
          <w:lang w:val="es-ES_tradnl"/>
        </w:rPr>
        <w:t xml:space="preserve"> la apertura de la ronda 5 del mercado intradiario continuo correspondiente al día 8 de agosto</w:t>
      </w:r>
      <w:r w:rsidR="008D7B39" w:rsidRPr="00124945">
        <w:t>,</w:t>
      </w:r>
      <w:r>
        <w:t xml:space="preserve"> debido a problemas </w:t>
      </w:r>
      <w:r w:rsidR="009D25B6">
        <w:t xml:space="preserve">por parte del operador del mercado portugués para procesar los ficheros resultado de la casación de </w:t>
      </w:r>
      <w:r w:rsidR="009D25B6" w:rsidRPr="00124945">
        <w:rPr>
          <w:lang w:val="es-ES_tradnl"/>
        </w:rPr>
        <w:t xml:space="preserve">la tercera </w:t>
      </w:r>
      <w:r w:rsidR="009D25B6">
        <w:rPr>
          <w:lang w:val="es-ES_tradnl"/>
        </w:rPr>
        <w:t xml:space="preserve">sesión del mercado intradiario de </w:t>
      </w:r>
      <w:r w:rsidR="009D25B6" w:rsidRPr="00124945">
        <w:rPr>
          <w:lang w:val="es-ES_tradnl"/>
        </w:rPr>
        <w:t>subasta</w:t>
      </w:r>
      <w:r w:rsidR="009D25B6">
        <w:rPr>
          <w:lang w:val="es-ES_tradnl"/>
        </w:rPr>
        <w:t xml:space="preserve">s. La negociación de los contratos de la ronda 5 se habilitó a las 2:08 horas, una vez que el operador del sistema portugués </w:t>
      </w:r>
      <w:r w:rsidR="005838CE">
        <w:rPr>
          <w:lang w:val="es-ES_tradnl"/>
        </w:rPr>
        <w:t>pudo completar sus procesos</w:t>
      </w:r>
      <w:r w:rsidR="009D25B6">
        <w:rPr>
          <w:lang w:val="es-ES_tradnl"/>
        </w:rPr>
        <w:t>.</w:t>
      </w:r>
      <w:r w:rsidR="005838CE" w:rsidRPr="005838CE">
        <w:t xml:space="preserve"> </w:t>
      </w:r>
      <w:r w:rsidR="005838CE">
        <w:t>Se avisó a los agentes mediante la inserción del siguiente mensaje en el web de agentes:</w:t>
      </w:r>
    </w:p>
    <w:tbl>
      <w:tblPr>
        <w:tblW w:w="9206" w:type="dxa"/>
        <w:tblLayout w:type="fixed"/>
        <w:tblCellMar>
          <w:left w:w="70" w:type="dxa"/>
          <w:right w:w="70" w:type="dxa"/>
        </w:tblCellMar>
        <w:tblLook w:val="0000" w:firstRow="0" w:lastRow="0" w:firstColumn="0" w:lastColumn="0" w:noHBand="0" w:noVBand="0"/>
      </w:tblPr>
      <w:tblGrid>
        <w:gridCol w:w="1243"/>
        <w:gridCol w:w="1443"/>
        <w:gridCol w:w="1446"/>
        <w:gridCol w:w="5074"/>
      </w:tblGrid>
      <w:tr w:rsidR="008D7B39" w:rsidRPr="008D7B39" w14:paraId="2CA971EC" w14:textId="77777777" w:rsidTr="00022CDF">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3942E09" w14:textId="77777777" w:rsidR="008D7B39" w:rsidRPr="008D7B39" w:rsidRDefault="008D7B39"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6B6BD0D" w14:textId="77777777" w:rsidR="008D7B39" w:rsidRPr="008D7B39" w:rsidRDefault="008D7B39"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B7F74E4" w14:textId="77777777" w:rsidR="008D7B39" w:rsidRPr="008D7B39" w:rsidRDefault="008D7B39"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Hora Fin</w:t>
            </w:r>
          </w:p>
        </w:tc>
        <w:tc>
          <w:tcPr>
            <w:tcW w:w="507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3B40827" w14:textId="77777777" w:rsidR="008D7B39" w:rsidRPr="008D7B39" w:rsidRDefault="008D7B39" w:rsidP="00022CDF">
            <w:pPr>
              <w:widowControl/>
              <w:adjustRightInd/>
              <w:spacing w:after="0" w:line="240" w:lineRule="auto"/>
              <w:ind w:firstLine="0"/>
              <w:jc w:val="center"/>
              <w:textAlignment w:val="auto"/>
              <w:rPr>
                <w:rFonts w:cs="Arial"/>
                <w:color w:val="000000"/>
                <w:sz w:val="22"/>
                <w:szCs w:val="22"/>
                <w:lang w:val="en-GB"/>
              </w:rPr>
            </w:pPr>
            <w:r w:rsidRPr="008D7B39">
              <w:rPr>
                <w:rFonts w:cs="Arial"/>
                <w:color w:val="000000"/>
                <w:sz w:val="22"/>
                <w:szCs w:val="22"/>
                <w:lang w:val="en-GB"/>
              </w:rPr>
              <w:t>Texto</w:t>
            </w:r>
          </w:p>
        </w:tc>
      </w:tr>
      <w:tr w:rsidR="00124945" w:rsidRPr="008D7B39" w14:paraId="4E85AE1E" w14:textId="77777777" w:rsidTr="00022CDF">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7B843596" w14:textId="77777777" w:rsidR="00124945" w:rsidRPr="008D7B39" w:rsidRDefault="00124945" w:rsidP="00124945">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08</w:t>
            </w:r>
            <w:r w:rsidRPr="008D7B39">
              <w:rPr>
                <w:rFonts w:cs="Arial"/>
                <w:color w:val="000000"/>
                <w:sz w:val="22"/>
                <w:szCs w:val="22"/>
              </w:rPr>
              <w:t>/08/2018</w:t>
            </w:r>
          </w:p>
        </w:tc>
        <w:tc>
          <w:tcPr>
            <w:tcW w:w="1443" w:type="dxa"/>
            <w:tcBorders>
              <w:top w:val="single" w:sz="6" w:space="0" w:color="auto"/>
              <w:left w:val="single" w:sz="6" w:space="0" w:color="auto"/>
              <w:bottom w:val="single" w:sz="6" w:space="0" w:color="auto"/>
              <w:right w:val="single" w:sz="6" w:space="0" w:color="auto"/>
            </w:tcBorders>
            <w:vAlign w:val="center"/>
          </w:tcPr>
          <w:p w14:paraId="1A08A6F1" w14:textId="77777777" w:rsidR="00124945" w:rsidRPr="008D7B39" w:rsidRDefault="00124945" w:rsidP="00124945">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08</w:t>
            </w:r>
            <w:r w:rsidRPr="008D7B39">
              <w:rPr>
                <w:rFonts w:cs="Arial"/>
                <w:color w:val="000000"/>
                <w:sz w:val="22"/>
                <w:szCs w:val="22"/>
              </w:rPr>
              <w:t>/08/2018</w:t>
            </w:r>
          </w:p>
          <w:p w14:paraId="58F9314F" w14:textId="77777777" w:rsidR="00124945" w:rsidRPr="008D7B39" w:rsidRDefault="00124945" w:rsidP="00124945">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w:t>
            </w:r>
            <w:r>
              <w:rPr>
                <w:rFonts w:cs="Arial"/>
                <w:color w:val="000000"/>
                <w:sz w:val="22"/>
                <w:szCs w:val="22"/>
              </w:rPr>
              <w:t>2</w:t>
            </w:r>
            <w:r w:rsidRPr="008D7B39">
              <w:rPr>
                <w:rFonts w:cs="Arial"/>
                <w:color w:val="000000"/>
                <w:sz w:val="22"/>
                <w:szCs w:val="22"/>
              </w:rPr>
              <w:t>:0</w:t>
            </w:r>
            <w:r>
              <w:rPr>
                <w:rFonts w:cs="Arial"/>
                <w:color w:val="000000"/>
                <w:sz w:val="22"/>
                <w:szCs w:val="22"/>
              </w:rPr>
              <w:t>7</w:t>
            </w:r>
          </w:p>
        </w:tc>
        <w:tc>
          <w:tcPr>
            <w:tcW w:w="1446" w:type="dxa"/>
            <w:tcBorders>
              <w:top w:val="single" w:sz="6" w:space="0" w:color="auto"/>
              <w:left w:val="single" w:sz="6" w:space="0" w:color="auto"/>
              <w:bottom w:val="single" w:sz="6" w:space="0" w:color="auto"/>
              <w:right w:val="single" w:sz="6" w:space="0" w:color="auto"/>
            </w:tcBorders>
            <w:vAlign w:val="center"/>
          </w:tcPr>
          <w:p w14:paraId="6AE581A8" w14:textId="77777777" w:rsidR="00124945" w:rsidRPr="008D7B39" w:rsidRDefault="00124945" w:rsidP="00124945">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08</w:t>
            </w:r>
            <w:r w:rsidRPr="008D7B39">
              <w:rPr>
                <w:rFonts w:cs="Arial"/>
                <w:color w:val="000000"/>
                <w:sz w:val="22"/>
                <w:szCs w:val="22"/>
              </w:rPr>
              <w:t>/08/2018</w:t>
            </w:r>
          </w:p>
          <w:p w14:paraId="01AC01B2" w14:textId="77777777" w:rsidR="00124945" w:rsidRPr="008D7B39" w:rsidRDefault="00124945" w:rsidP="00124945">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02</w:t>
            </w:r>
            <w:r w:rsidRPr="008D7B39">
              <w:rPr>
                <w:rFonts w:cs="Arial"/>
                <w:color w:val="000000"/>
                <w:sz w:val="22"/>
                <w:szCs w:val="22"/>
              </w:rPr>
              <w:t>:0</w:t>
            </w:r>
            <w:r>
              <w:rPr>
                <w:rFonts w:cs="Arial"/>
                <w:color w:val="000000"/>
                <w:sz w:val="22"/>
                <w:szCs w:val="22"/>
              </w:rPr>
              <w:t>9</w:t>
            </w:r>
          </w:p>
        </w:tc>
        <w:tc>
          <w:tcPr>
            <w:tcW w:w="5074" w:type="dxa"/>
            <w:tcBorders>
              <w:top w:val="single" w:sz="6" w:space="0" w:color="auto"/>
              <w:left w:val="single" w:sz="6" w:space="0" w:color="auto"/>
              <w:bottom w:val="single" w:sz="6" w:space="0" w:color="auto"/>
              <w:right w:val="single" w:sz="6" w:space="0" w:color="auto"/>
            </w:tcBorders>
            <w:vAlign w:val="center"/>
          </w:tcPr>
          <w:p w14:paraId="3EC9C04A" w14:textId="77777777" w:rsidR="00124945" w:rsidRPr="008D7B39" w:rsidRDefault="00124945" w:rsidP="00124945">
            <w:pPr>
              <w:widowControl/>
              <w:adjustRightInd/>
              <w:spacing w:after="240" w:line="240" w:lineRule="auto"/>
              <w:ind w:firstLine="0"/>
              <w:textAlignment w:val="auto"/>
              <w:rPr>
                <w:rFonts w:cs="Arial"/>
                <w:color w:val="000000"/>
                <w:sz w:val="22"/>
                <w:szCs w:val="22"/>
              </w:rPr>
            </w:pPr>
            <w:r w:rsidRPr="008D7B39">
              <w:rPr>
                <w:rFonts w:cs="Arial"/>
                <w:color w:val="000000"/>
                <w:sz w:val="22"/>
                <w:szCs w:val="22"/>
              </w:rPr>
              <w:t>Debido a problemas por parte del operador portugués REN para procesar los ficheros resultados de la casación del MI3 se retrasa la apertura de la negociación del mercado continuo hasta que el problema quede resuelto.</w:t>
            </w:r>
          </w:p>
          <w:p w14:paraId="5CE29A52" w14:textId="77777777" w:rsidR="00124945" w:rsidRPr="008D7B39" w:rsidRDefault="00124945" w:rsidP="00124945">
            <w:pPr>
              <w:widowControl/>
              <w:adjustRightInd/>
              <w:spacing w:after="240" w:line="240" w:lineRule="auto"/>
              <w:ind w:firstLine="0"/>
              <w:textAlignment w:val="auto"/>
              <w:rPr>
                <w:rFonts w:cs="Arial"/>
                <w:color w:val="000000"/>
                <w:sz w:val="22"/>
                <w:szCs w:val="22"/>
              </w:rPr>
            </w:pPr>
            <w:r w:rsidRPr="008D7B39">
              <w:rPr>
                <w:rFonts w:cs="Arial"/>
                <w:color w:val="000000"/>
                <w:sz w:val="22"/>
                <w:szCs w:val="22"/>
              </w:rPr>
              <w:t>Por favor, permanezcan atentos.</w:t>
            </w:r>
          </w:p>
          <w:p w14:paraId="7C47188C" w14:textId="77777777" w:rsidR="00124945" w:rsidRPr="008D7B39" w:rsidRDefault="00124945" w:rsidP="00124945">
            <w:pPr>
              <w:widowControl/>
              <w:adjustRightInd/>
              <w:spacing w:after="240" w:line="240" w:lineRule="auto"/>
              <w:ind w:firstLine="0"/>
              <w:textAlignment w:val="auto"/>
              <w:rPr>
                <w:rFonts w:cs="Arial"/>
                <w:color w:val="000000"/>
                <w:sz w:val="22"/>
                <w:szCs w:val="22"/>
              </w:rPr>
            </w:pPr>
            <w:r w:rsidRPr="008D7B39">
              <w:rPr>
                <w:rFonts w:cs="Arial"/>
                <w:color w:val="000000"/>
                <w:sz w:val="22"/>
                <w:szCs w:val="22"/>
              </w:rPr>
              <w:t>Disculpen las molestias.</w:t>
            </w:r>
          </w:p>
        </w:tc>
      </w:tr>
      <w:tr w:rsidR="008D7B39" w:rsidRPr="008D7B39" w14:paraId="4633F8F3" w14:textId="77777777" w:rsidTr="00022CDF">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79758717" w14:textId="77777777" w:rsidR="008D7B39" w:rsidRPr="008D7B39" w:rsidRDefault="008D7B39"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lastRenderedPageBreak/>
              <w:t>08/08/2018</w:t>
            </w:r>
          </w:p>
        </w:tc>
        <w:tc>
          <w:tcPr>
            <w:tcW w:w="1443" w:type="dxa"/>
            <w:tcBorders>
              <w:top w:val="single" w:sz="6" w:space="0" w:color="auto"/>
              <w:left w:val="single" w:sz="6" w:space="0" w:color="auto"/>
              <w:bottom w:val="single" w:sz="6" w:space="0" w:color="auto"/>
              <w:right w:val="single" w:sz="6" w:space="0" w:color="auto"/>
            </w:tcBorders>
            <w:vAlign w:val="center"/>
          </w:tcPr>
          <w:p w14:paraId="2CCC8786" w14:textId="77777777" w:rsidR="008D7B39" w:rsidRPr="008D7B39" w:rsidRDefault="008D7B39"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08/08/2018</w:t>
            </w:r>
          </w:p>
          <w:p w14:paraId="3D77F76C" w14:textId="77777777" w:rsidR="008D7B39" w:rsidRPr="008D7B39" w:rsidRDefault="008D7B39"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07:24</w:t>
            </w:r>
          </w:p>
        </w:tc>
        <w:tc>
          <w:tcPr>
            <w:tcW w:w="1446" w:type="dxa"/>
            <w:tcBorders>
              <w:top w:val="single" w:sz="6" w:space="0" w:color="auto"/>
              <w:left w:val="single" w:sz="6" w:space="0" w:color="auto"/>
              <w:bottom w:val="single" w:sz="6" w:space="0" w:color="auto"/>
              <w:right w:val="single" w:sz="6" w:space="0" w:color="auto"/>
            </w:tcBorders>
            <w:vAlign w:val="center"/>
          </w:tcPr>
          <w:p w14:paraId="3E5BB89C" w14:textId="77777777" w:rsidR="008D7B39" w:rsidRPr="008D7B39" w:rsidRDefault="008D7B39"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08/08/2018</w:t>
            </w:r>
          </w:p>
          <w:p w14:paraId="5FC6125C" w14:textId="77777777" w:rsidR="008D7B39" w:rsidRPr="008D7B39" w:rsidRDefault="008D7B39"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07:33</w:t>
            </w:r>
          </w:p>
        </w:tc>
        <w:tc>
          <w:tcPr>
            <w:tcW w:w="5074" w:type="dxa"/>
            <w:tcBorders>
              <w:top w:val="single" w:sz="6" w:space="0" w:color="auto"/>
              <w:left w:val="single" w:sz="6" w:space="0" w:color="auto"/>
              <w:bottom w:val="single" w:sz="6" w:space="0" w:color="auto"/>
              <w:right w:val="single" w:sz="6" w:space="0" w:color="auto"/>
            </w:tcBorders>
            <w:vAlign w:val="center"/>
          </w:tcPr>
          <w:p w14:paraId="4CBB3D85" w14:textId="77777777" w:rsidR="008D7B39" w:rsidRPr="008D7B39" w:rsidRDefault="008D7B39" w:rsidP="00022CDF">
            <w:pPr>
              <w:widowControl/>
              <w:adjustRightInd/>
              <w:spacing w:after="240" w:line="240" w:lineRule="auto"/>
              <w:ind w:firstLine="0"/>
              <w:textAlignment w:val="auto"/>
              <w:rPr>
                <w:rFonts w:cs="Arial"/>
                <w:color w:val="000000"/>
                <w:sz w:val="22"/>
                <w:szCs w:val="22"/>
              </w:rPr>
            </w:pPr>
            <w:r w:rsidRPr="008D7B39">
              <w:rPr>
                <w:rFonts w:cs="Arial"/>
                <w:color w:val="000000"/>
                <w:sz w:val="22"/>
                <w:szCs w:val="22"/>
              </w:rPr>
              <w:t>Por problemas de conectividad con la plataforma XBID se suspende la inserción de ofertas para el mercado intradiario continuo</w:t>
            </w:r>
          </w:p>
        </w:tc>
      </w:tr>
    </w:tbl>
    <w:p w14:paraId="52E24FC1" w14:textId="77777777" w:rsidR="008D7B39" w:rsidRDefault="008D7B39" w:rsidP="00366EBC">
      <w:pPr>
        <w:spacing w:after="0"/>
        <w:ind w:firstLine="0"/>
        <w:rPr>
          <w:rFonts w:cs="Arial"/>
          <w:b/>
          <w:szCs w:val="22"/>
          <w:lang w:val="es-ES_tradnl"/>
        </w:rPr>
      </w:pPr>
    </w:p>
    <w:p w14:paraId="4F1A71E9" w14:textId="77777777" w:rsidR="00AE50A6" w:rsidRPr="00124945" w:rsidRDefault="00AE50A6" w:rsidP="00AE50A6">
      <w:pPr>
        <w:spacing w:after="0"/>
        <w:ind w:firstLine="0"/>
        <w:rPr>
          <w:rFonts w:cs="Arial"/>
          <w:b/>
          <w:szCs w:val="22"/>
          <w:lang w:val="es-ES_tradnl"/>
        </w:rPr>
      </w:pPr>
      <w:r>
        <w:rPr>
          <w:rFonts w:cs="Arial"/>
          <w:b/>
          <w:szCs w:val="22"/>
        </w:rPr>
        <w:t>Problemas de conectividad durante la ronda 10 del día 8 de agosto</w:t>
      </w:r>
    </w:p>
    <w:p w14:paraId="4490C678" w14:textId="77777777" w:rsidR="00AE50A6" w:rsidRPr="008D7B39" w:rsidRDefault="00AE50A6" w:rsidP="00AE50A6">
      <w:pPr>
        <w:spacing w:after="0"/>
        <w:ind w:firstLine="0"/>
        <w:rPr>
          <w:rFonts w:cs="Arial"/>
          <w:b/>
          <w:szCs w:val="22"/>
          <w:highlight w:val="yellow"/>
          <w:lang w:val="es-ES_tradnl"/>
        </w:rPr>
      </w:pPr>
    </w:p>
    <w:p w14:paraId="011AC6BC" w14:textId="77777777" w:rsidR="00AE50A6" w:rsidRPr="008D7B39" w:rsidRDefault="00AE50A6" w:rsidP="00AE50A6">
      <w:pPr>
        <w:ind w:firstLine="0"/>
        <w:rPr>
          <w:highlight w:val="yellow"/>
        </w:rPr>
      </w:pPr>
      <w:r>
        <w:rPr>
          <w:lang w:val="es-ES_tradnl"/>
        </w:rPr>
        <w:t>Durante la ronda 10 del mercado intradiario se produjo una pérdida de conexión con el sistema central de XBID que obligó a suspender la inserción de ofertas. Una vez que se verificó que la conexión se había recuperado, se habilitó la negociación a los agentes.</w:t>
      </w:r>
      <w:r w:rsidRPr="005838CE">
        <w:t xml:space="preserve"> </w:t>
      </w:r>
      <w:r>
        <w:t xml:space="preserve">Se avisó a los </w:t>
      </w:r>
      <w:r w:rsidR="00BF64C4">
        <w:t>mismos</w:t>
      </w:r>
      <w:r>
        <w:t xml:space="preserve"> mediante la inserción del siguiente mensaje en el web de agentes:</w:t>
      </w:r>
    </w:p>
    <w:tbl>
      <w:tblPr>
        <w:tblW w:w="9206" w:type="dxa"/>
        <w:tblLayout w:type="fixed"/>
        <w:tblCellMar>
          <w:left w:w="70" w:type="dxa"/>
          <w:right w:w="70" w:type="dxa"/>
        </w:tblCellMar>
        <w:tblLook w:val="0000" w:firstRow="0" w:lastRow="0" w:firstColumn="0" w:lastColumn="0" w:noHBand="0" w:noVBand="0"/>
      </w:tblPr>
      <w:tblGrid>
        <w:gridCol w:w="1243"/>
        <w:gridCol w:w="1443"/>
        <w:gridCol w:w="1446"/>
        <w:gridCol w:w="5074"/>
      </w:tblGrid>
      <w:tr w:rsidR="00AE50A6" w:rsidRPr="008D7B39" w14:paraId="455003B4" w14:textId="77777777" w:rsidTr="00022CDF">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B46C54D" w14:textId="77777777" w:rsidR="00AE50A6" w:rsidRPr="008D7B39" w:rsidRDefault="00AE50A6"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50C2537" w14:textId="77777777" w:rsidR="00AE50A6" w:rsidRPr="008D7B39" w:rsidRDefault="00AE50A6"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DFC994E" w14:textId="77777777" w:rsidR="00AE50A6" w:rsidRPr="008D7B39" w:rsidRDefault="00AE50A6"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Hora Fin</w:t>
            </w:r>
          </w:p>
        </w:tc>
        <w:tc>
          <w:tcPr>
            <w:tcW w:w="507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E921581" w14:textId="77777777" w:rsidR="00AE50A6" w:rsidRPr="008D7B39" w:rsidRDefault="00AE50A6" w:rsidP="00022CDF">
            <w:pPr>
              <w:widowControl/>
              <w:adjustRightInd/>
              <w:spacing w:after="0" w:line="240" w:lineRule="auto"/>
              <w:ind w:firstLine="0"/>
              <w:jc w:val="center"/>
              <w:textAlignment w:val="auto"/>
              <w:rPr>
                <w:rFonts w:cs="Arial"/>
                <w:color w:val="000000"/>
                <w:sz w:val="22"/>
                <w:szCs w:val="22"/>
                <w:lang w:val="en-GB"/>
              </w:rPr>
            </w:pPr>
            <w:r w:rsidRPr="008D7B39">
              <w:rPr>
                <w:rFonts w:cs="Arial"/>
                <w:color w:val="000000"/>
                <w:sz w:val="22"/>
                <w:szCs w:val="22"/>
                <w:lang w:val="en-GB"/>
              </w:rPr>
              <w:t>Texto</w:t>
            </w:r>
          </w:p>
        </w:tc>
      </w:tr>
      <w:tr w:rsidR="00AE50A6" w:rsidRPr="008D7B39" w14:paraId="502B2BD4" w14:textId="77777777" w:rsidTr="00022CDF">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29AAE463" w14:textId="77777777" w:rsidR="00AE50A6" w:rsidRPr="008D7B39" w:rsidRDefault="00AE50A6"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08/08/2018</w:t>
            </w:r>
          </w:p>
        </w:tc>
        <w:tc>
          <w:tcPr>
            <w:tcW w:w="1443" w:type="dxa"/>
            <w:tcBorders>
              <w:top w:val="single" w:sz="6" w:space="0" w:color="auto"/>
              <w:left w:val="single" w:sz="6" w:space="0" w:color="auto"/>
              <w:bottom w:val="single" w:sz="6" w:space="0" w:color="auto"/>
              <w:right w:val="single" w:sz="6" w:space="0" w:color="auto"/>
            </w:tcBorders>
            <w:vAlign w:val="center"/>
          </w:tcPr>
          <w:p w14:paraId="1C087532" w14:textId="77777777" w:rsidR="00AE50A6" w:rsidRPr="008D7B39" w:rsidRDefault="00AE50A6"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08/08/2018</w:t>
            </w:r>
          </w:p>
          <w:p w14:paraId="0B84C0BB" w14:textId="77777777" w:rsidR="00AE50A6" w:rsidRPr="008D7B39" w:rsidRDefault="00AE50A6"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07:24</w:t>
            </w:r>
          </w:p>
        </w:tc>
        <w:tc>
          <w:tcPr>
            <w:tcW w:w="1446" w:type="dxa"/>
            <w:tcBorders>
              <w:top w:val="single" w:sz="6" w:space="0" w:color="auto"/>
              <w:left w:val="single" w:sz="6" w:space="0" w:color="auto"/>
              <w:bottom w:val="single" w:sz="6" w:space="0" w:color="auto"/>
              <w:right w:val="single" w:sz="6" w:space="0" w:color="auto"/>
            </w:tcBorders>
            <w:vAlign w:val="center"/>
          </w:tcPr>
          <w:p w14:paraId="7EE276EF" w14:textId="77777777" w:rsidR="00AE50A6" w:rsidRPr="008D7B39" w:rsidRDefault="00AE50A6"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08/08/2018</w:t>
            </w:r>
          </w:p>
          <w:p w14:paraId="50F9A715" w14:textId="77777777" w:rsidR="00AE50A6" w:rsidRPr="008D7B39" w:rsidRDefault="00AE50A6" w:rsidP="00022CDF">
            <w:pPr>
              <w:widowControl/>
              <w:autoSpaceDE w:val="0"/>
              <w:autoSpaceDN w:val="0"/>
              <w:spacing w:after="0" w:line="240" w:lineRule="auto"/>
              <w:ind w:firstLine="0"/>
              <w:jc w:val="center"/>
              <w:textAlignment w:val="auto"/>
              <w:rPr>
                <w:rFonts w:cs="Arial"/>
                <w:color w:val="000000"/>
                <w:sz w:val="22"/>
                <w:szCs w:val="22"/>
              </w:rPr>
            </w:pPr>
            <w:r w:rsidRPr="008D7B39">
              <w:rPr>
                <w:rFonts w:cs="Arial"/>
                <w:color w:val="000000"/>
                <w:sz w:val="22"/>
                <w:szCs w:val="22"/>
              </w:rPr>
              <w:t>07:33</w:t>
            </w:r>
          </w:p>
        </w:tc>
        <w:tc>
          <w:tcPr>
            <w:tcW w:w="5074" w:type="dxa"/>
            <w:tcBorders>
              <w:top w:val="single" w:sz="6" w:space="0" w:color="auto"/>
              <w:left w:val="single" w:sz="6" w:space="0" w:color="auto"/>
              <w:bottom w:val="single" w:sz="6" w:space="0" w:color="auto"/>
              <w:right w:val="single" w:sz="6" w:space="0" w:color="auto"/>
            </w:tcBorders>
            <w:vAlign w:val="center"/>
          </w:tcPr>
          <w:p w14:paraId="148BBF00" w14:textId="77777777" w:rsidR="00AE50A6" w:rsidRPr="008D7B39" w:rsidRDefault="00AE50A6" w:rsidP="00022CDF">
            <w:pPr>
              <w:widowControl/>
              <w:adjustRightInd/>
              <w:spacing w:after="240" w:line="240" w:lineRule="auto"/>
              <w:ind w:firstLine="0"/>
              <w:textAlignment w:val="auto"/>
              <w:rPr>
                <w:rFonts w:cs="Arial"/>
                <w:color w:val="000000"/>
                <w:sz w:val="22"/>
                <w:szCs w:val="22"/>
              </w:rPr>
            </w:pPr>
            <w:r w:rsidRPr="008D7B39">
              <w:rPr>
                <w:rFonts w:cs="Arial"/>
                <w:color w:val="000000"/>
                <w:sz w:val="22"/>
                <w:szCs w:val="22"/>
              </w:rPr>
              <w:t>Por problemas de conectividad con la plataforma XBID se suspende la inserción de ofertas para el mercado intradiario continuo</w:t>
            </w:r>
          </w:p>
        </w:tc>
      </w:tr>
    </w:tbl>
    <w:p w14:paraId="233D5323" w14:textId="77777777" w:rsidR="00AE50A6" w:rsidRDefault="00AE50A6" w:rsidP="00366EBC">
      <w:pPr>
        <w:spacing w:after="0"/>
        <w:ind w:firstLine="0"/>
        <w:rPr>
          <w:rFonts w:cs="Arial"/>
          <w:b/>
          <w:szCs w:val="22"/>
          <w:lang w:val="es-ES_tradnl"/>
        </w:rPr>
      </w:pPr>
    </w:p>
    <w:p w14:paraId="02AB2782" w14:textId="77777777" w:rsidR="00AE50A6" w:rsidRDefault="00AE50A6" w:rsidP="00366EBC">
      <w:pPr>
        <w:spacing w:after="0"/>
        <w:ind w:firstLine="0"/>
        <w:rPr>
          <w:rFonts w:cs="Arial"/>
          <w:b/>
          <w:szCs w:val="22"/>
          <w:lang w:val="es-ES_tradnl"/>
        </w:rPr>
      </w:pPr>
    </w:p>
    <w:p w14:paraId="7B1745C5" w14:textId="77777777" w:rsidR="00366EBC" w:rsidRDefault="00616F0B" w:rsidP="00366EBC">
      <w:pPr>
        <w:spacing w:after="0"/>
        <w:ind w:firstLine="0"/>
        <w:rPr>
          <w:rFonts w:cs="Arial"/>
          <w:b/>
          <w:szCs w:val="22"/>
          <w:lang w:val="es-ES_tradnl"/>
        </w:rPr>
      </w:pPr>
      <w:r>
        <w:rPr>
          <w:rFonts w:cs="Arial"/>
          <w:b/>
          <w:szCs w:val="22"/>
          <w:lang w:val="es-ES_tradnl"/>
        </w:rPr>
        <w:t xml:space="preserve">Mantenimiento en el sistema central de XBID </w:t>
      </w:r>
      <w:r w:rsidR="00366EBC">
        <w:rPr>
          <w:rFonts w:cs="Arial"/>
          <w:b/>
          <w:szCs w:val="22"/>
          <w:lang w:val="es-ES_tradnl"/>
        </w:rPr>
        <w:t xml:space="preserve">durante la ronda </w:t>
      </w:r>
      <w:r>
        <w:rPr>
          <w:rFonts w:cs="Arial"/>
          <w:b/>
          <w:szCs w:val="22"/>
          <w:lang w:val="es-ES_tradnl"/>
        </w:rPr>
        <w:t>12</w:t>
      </w:r>
      <w:r w:rsidR="00366EBC">
        <w:rPr>
          <w:rFonts w:cs="Arial"/>
          <w:b/>
          <w:szCs w:val="22"/>
          <w:lang w:val="es-ES_tradnl"/>
        </w:rPr>
        <w:t xml:space="preserve"> del día 2</w:t>
      </w:r>
      <w:r>
        <w:rPr>
          <w:rFonts w:cs="Arial"/>
          <w:b/>
          <w:szCs w:val="22"/>
          <w:lang w:val="es-ES_tradnl"/>
        </w:rPr>
        <w:t>8</w:t>
      </w:r>
      <w:r w:rsidR="00366EBC">
        <w:rPr>
          <w:rFonts w:cs="Arial"/>
          <w:b/>
          <w:szCs w:val="22"/>
          <w:lang w:val="es-ES_tradnl"/>
        </w:rPr>
        <w:t xml:space="preserve"> de agosto</w:t>
      </w:r>
      <w:r w:rsidR="00366EBC" w:rsidRPr="003C7FBF">
        <w:rPr>
          <w:rFonts w:cs="Arial"/>
          <w:b/>
          <w:szCs w:val="22"/>
          <w:lang w:val="es-ES_tradnl"/>
        </w:rPr>
        <w:t>.</w:t>
      </w:r>
    </w:p>
    <w:p w14:paraId="46DC8277" w14:textId="77777777" w:rsidR="00366EBC" w:rsidRPr="003C7FBF" w:rsidRDefault="00366EBC" w:rsidP="00366EBC">
      <w:pPr>
        <w:spacing w:after="0"/>
        <w:ind w:firstLine="0"/>
        <w:rPr>
          <w:rFonts w:cs="Arial"/>
          <w:b/>
          <w:szCs w:val="22"/>
          <w:lang w:val="es-ES_tradnl"/>
        </w:rPr>
      </w:pPr>
    </w:p>
    <w:p w14:paraId="1485EF5E" w14:textId="77777777" w:rsidR="00616F0B" w:rsidRDefault="00366EBC" w:rsidP="00366EBC">
      <w:pPr>
        <w:ind w:firstLine="0"/>
      </w:pPr>
      <w:r>
        <w:rPr>
          <w:lang w:val="es-ES_tradnl"/>
        </w:rPr>
        <w:t>Durante la ronda 12 del mercado intradiario continuo para el</w:t>
      </w:r>
      <w:r>
        <w:t xml:space="preserve"> día</w:t>
      </w:r>
      <w:r w:rsidR="00616F0B">
        <w:t xml:space="preserve"> 28/08</w:t>
      </w:r>
      <w:r>
        <w:t>/2018, se</w:t>
      </w:r>
      <w:r w:rsidR="00616F0B">
        <w:t xml:space="preserve"> interrumpió el acceso a la plataforma de negociación LTS debido a que el proveedor del sistema central de XBID</w:t>
      </w:r>
      <w:r>
        <w:t xml:space="preserve"> </w:t>
      </w:r>
      <w:r w:rsidR="00616F0B">
        <w:t>programó un mantenimiento en el sistema.</w:t>
      </w:r>
    </w:p>
    <w:p w14:paraId="713C9E58" w14:textId="77777777" w:rsidR="00366EBC" w:rsidRDefault="00616F0B" w:rsidP="00366EBC">
      <w:pPr>
        <w:ind w:firstLine="0"/>
      </w:pPr>
      <w:r>
        <w:t xml:space="preserve">Las tareas programadas se llevaron a cabo siguiendo el plan previsto y se avisó a los agentes del estado de las mismas mediante </w:t>
      </w:r>
      <w:r w:rsidR="00366EBC">
        <w:t>la inserción de los siguientes mensajes en el web de agentes:</w:t>
      </w:r>
    </w:p>
    <w:tbl>
      <w:tblPr>
        <w:tblW w:w="9206" w:type="dxa"/>
        <w:tblLayout w:type="fixed"/>
        <w:tblCellMar>
          <w:left w:w="70" w:type="dxa"/>
          <w:right w:w="70" w:type="dxa"/>
        </w:tblCellMar>
        <w:tblLook w:val="0000" w:firstRow="0" w:lastRow="0" w:firstColumn="0" w:lastColumn="0" w:noHBand="0" w:noVBand="0"/>
      </w:tblPr>
      <w:tblGrid>
        <w:gridCol w:w="1243"/>
        <w:gridCol w:w="1443"/>
        <w:gridCol w:w="1446"/>
        <w:gridCol w:w="5074"/>
      </w:tblGrid>
      <w:tr w:rsidR="00366EBC" w:rsidRPr="001857C6" w14:paraId="4EBAC82E" w14:textId="77777777" w:rsidTr="00AD2E9A">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D9394D3" w14:textId="77777777" w:rsidR="00366EBC" w:rsidRPr="005C03EB" w:rsidRDefault="00366EBC"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1C12A0F" w14:textId="77777777" w:rsidR="00366EBC" w:rsidRPr="005C03EB" w:rsidRDefault="00366EBC"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A775F42" w14:textId="77777777" w:rsidR="00366EBC" w:rsidRPr="005C03EB" w:rsidRDefault="00366EBC"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Fin</w:t>
            </w:r>
          </w:p>
        </w:tc>
        <w:tc>
          <w:tcPr>
            <w:tcW w:w="507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08E50B3" w14:textId="77777777" w:rsidR="00366EBC" w:rsidRPr="005C03EB" w:rsidRDefault="00366EBC" w:rsidP="00AD2E9A">
            <w:pPr>
              <w:widowControl/>
              <w:adjustRightInd/>
              <w:spacing w:after="0" w:line="240" w:lineRule="auto"/>
              <w:ind w:firstLine="0"/>
              <w:jc w:val="center"/>
              <w:textAlignment w:val="auto"/>
              <w:rPr>
                <w:rFonts w:cs="Arial"/>
                <w:color w:val="000000"/>
                <w:sz w:val="22"/>
                <w:szCs w:val="22"/>
                <w:lang w:val="en-GB"/>
              </w:rPr>
            </w:pPr>
            <w:r w:rsidRPr="005C03EB">
              <w:rPr>
                <w:rFonts w:cs="Arial"/>
                <w:color w:val="000000"/>
                <w:sz w:val="22"/>
                <w:szCs w:val="22"/>
                <w:lang w:val="en-GB"/>
              </w:rPr>
              <w:t>Texto</w:t>
            </w:r>
          </w:p>
        </w:tc>
      </w:tr>
      <w:tr w:rsidR="00366EBC" w:rsidRPr="00051287" w14:paraId="581FF8DC" w14:textId="77777777" w:rsidTr="00366EBC">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6E9E6ECA" w14:textId="77777777" w:rsidR="00366EBC" w:rsidRPr="001857C6"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24/08</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4F0D32AB" w14:textId="77777777" w:rsidR="00366EBC"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24/08</w:t>
            </w:r>
            <w:r w:rsidRPr="00EE2DA7">
              <w:rPr>
                <w:rFonts w:cs="Arial"/>
                <w:color w:val="000000"/>
                <w:sz w:val="22"/>
                <w:szCs w:val="22"/>
              </w:rPr>
              <w:t>/2018</w:t>
            </w:r>
          </w:p>
          <w:p w14:paraId="485DAA8E" w14:textId="77777777" w:rsidR="00366EBC" w:rsidRPr="001857C6"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10:10</w:t>
            </w:r>
          </w:p>
        </w:tc>
        <w:tc>
          <w:tcPr>
            <w:tcW w:w="1446" w:type="dxa"/>
            <w:tcBorders>
              <w:top w:val="single" w:sz="6" w:space="0" w:color="auto"/>
              <w:left w:val="single" w:sz="6" w:space="0" w:color="auto"/>
              <w:bottom w:val="single" w:sz="6" w:space="0" w:color="auto"/>
              <w:right w:val="single" w:sz="6" w:space="0" w:color="auto"/>
            </w:tcBorders>
            <w:vAlign w:val="center"/>
          </w:tcPr>
          <w:p w14:paraId="4C64DAA8" w14:textId="77777777" w:rsidR="00366EBC"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p w14:paraId="54254D66" w14:textId="77777777" w:rsidR="00366EBC" w:rsidRPr="001857C6"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09:05</w:t>
            </w:r>
          </w:p>
        </w:tc>
        <w:tc>
          <w:tcPr>
            <w:tcW w:w="5074" w:type="dxa"/>
            <w:tcBorders>
              <w:top w:val="single" w:sz="6" w:space="0" w:color="auto"/>
              <w:left w:val="single" w:sz="6" w:space="0" w:color="auto"/>
              <w:bottom w:val="single" w:sz="6" w:space="0" w:color="auto"/>
              <w:right w:val="single" w:sz="6" w:space="0" w:color="auto"/>
            </w:tcBorders>
            <w:vAlign w:val="center"/>
          </w:tcPr>
          <w:p w14:paraId="36173140" w14:textId="77777777" w:rsidR="00366EBC" w:rsidRPr="00051287" w:rsidRDefault="00366EBC" w:rsidP="00366EBC">
            <w:pPr>
              <w:widowControl/>
              <w:adjustRightInd/>
              <w:spacing w:after="240" w:line="240" w:lineRule="auto"/>
              <w:ind w:firstLine="0"/>
              <w:textAlignment w:val="auto"/>
              <w:rPr>
                <w:rFonts w:cs="Arial"/>
                <w:color w:val="000000"/>
                <w:sz w:val="22"/>
                <w:szCs w:val="22"/>
              </w:rPr>
            </w:pPr>
            <w:r w:rsidRPr="00366EBC">
              <w:rPr>
                <w:rFonts w:cs="Arial"/>
                <w:color w:val="000000"/>
                <w:sz w:val="22"/>
                <w:szCs w:val="22"/>
              </w:rPr>
              <w:t xml:space="preserve">Por requerimientos del proveedor de XBID, el próximo 28 de </w:t>
            </w:r>
            <w:r>
              <w:rPr>
                <w:rFonts w:cs="Arial"/>
                <w:color w:val="000000"/>
                <w:sz w:val="22"/>
                <w:szCs w:val="22"/>
              </w:rPr>
              <w:t>A</w:t>
            </w:r>
            <w:r w:rsidRPr="00366EBC">
              <w:rPr>
                <w:rFonts w:cs="Arial"/>
                <w:color w:val="000000"/>
                <w:sz w:val="22"/>
                <w:szCs w:val="22"/>
              </w:rPr>
              <w:t xml:space="preserve">gosto se va a realizar una parada de mantenimiento en el sistema central por lo que se interrumpirá el acceso a la plataforma LTS durante aproximadamente 1 hora desde las 09:00h </w:t>
            </w:r>
            <w:r w:rsidRPr="00366EBC">
              <w:rPr>
                <w:rFonts w:cs="Arial"/>
                <w:color w:val="000000"/>
                <w:sz w:val="22"/>
                <w:szCs w:val="22"/>
              </w:rPr>
              <w:lastRenderedPageBreak/>
              <w:t xml:space="preserve">a las 10:00h. </w:t>
            </w:r>
            <w:r w:rsidRPr="00051287">
              <w:rPr>
                <w:rFonts w:cs="Arial"/>
                <w:color w:val="000000"/>
                <w:sz w:val="22"/>
                <w:szCs w:val="22"/>
              </w:rPr>
              <w:t xml:space="preserve">Tan pronto se disponga de más detalles se los iremos comunicando. </w:t>
            </w:r>
          </w:p>
          <w:p w14:paraId="32C92D02" w14:textId="77777777" w:rsidR="00366EBC" w:rsidRDefault="00366EBC" w:rsidP="00366EBC">
            <w:pPr>
              <w:widowControl/>
              <w:adjustRightInd/>
              <w:spacing w:after="240" w:line="240" w:lineRule="auto"/>
              <w:ind w:firstLine="0"/>
              <w:textAlignment w:val="auto"/>
              <w:rPr>
                <w:rFonts w:cs="Arial"/>
                <w:color w:val="000000"/>
                <w:sz w:val="22"/>
                <w:szCs w:val="22"/>
                <w:lang w:val="en-GB"/>
              </w:rPr>
            </w:pPr>
            <w:r w:rsidRPr="00366EBC">
              <w:rPr>
                <w:rFonts w:cs="Arial"/>
                <w:color w:val="000000"/>
                <w:sz w:val="22"/>
                <w:szCs w:val="22"/>
                <w:lang w:val="en-GB"/>
              </w:rPr>
              <w:t xml:space="preserve">------------------------------------------------- </w:t>
            </w:r>
          </w:p>
          <w:p w14:paraId="6AD06783" w14:textId="77777777" w:rsidR="00366EBC" w:rsidRPr="00366EBC" w:rsidRDefault="00366EBC" w:rsidP="00366EBC">
            <w:pPr>
              <w:widowControl/>
              <w:adjustRightInd/>
              <w:spacing w:after="240" w:line="240" w:lineRule="auto"/>
              <w:ind w:firstLine="0"/>
              <w:textAlignment w:val="auto"/>
              <w:rPr>
                <w:rFonts w:cs="Arial"/>
                <w:color w:val="000000"/>
                <w:sz w:val="22"/>
                <w:szCs w:val="22"/>
                <w:lang w:val="en-GB"/>
              </w:rPr>
            </w:pPr>
            <w:r w:rsidRPr="00366EBC">
              <w:rPr>
                <w:rFonts w:cs="Arial"/>
                <w:color w:val="000000"/>
                <w:sz w:val="22"/>
                <w:szCs w:val="22"/>
                <w:lang w:val="en-GB"/>
              </w:rPr>
              <w:t>Due to XBID service provider requirements, a maintenance service will be performed in the central system next 28th of August, so the access to LTS platform will be unavailable for around 1 hour from 09:00h to 10:00h approximately. More details will be further communicated as soon as they would be available.</w:t>
            </w:r>
          </w:p>
        </w:tc>
      </w:tr>
      <w:tr w:rsidR="00366EBC" w:rsidRPr="00051287" w14:paraId="6B508B22" w14:textId="77777777" w:rsidTr="00366EBC">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5D9AFBE4" w14:textId="77777777" w:rsidR="00366EBC" w:rsidRPr="001857C6"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lastRenderedPageBreak/>
              <w:t>28/08</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1DBE5038" w14:textId="77777777" w:rsidR="00366EBC"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p w14:paraId="29182786" w14:textId="77777777" w:rsidR="00366EBC" w:rsidRPr="001857C6"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09:05</w:t>
            </w:r>
          </w:p>
        </w:tc>
        <w:tc>
          <w:tcPr>
            <w:tcW w:w="1446" w:type="dxa"/>
            <w:tcBorders>
              <w:top w:val="single" w:sz="6" w:space="0" w:color="auto"/>
              <w:left w:val="single" w:sz="6" w:space="0" w:color="auto"/>
              <w:bottom w:val="single" w:sz="6" w:space="0" w:color="auto"/>
              <w:right w:val="single" w:sz="6" w:space="0" w:color="auto"/>
            </w:tcBorders>
            <w:vAlign w:val="center"/>
          </w:tcPr>
          <w:p w14:paraId="1EB0F57B" w14:textId="77777777" w:rsidR="00366EBC"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p w14:paraId="05C63333" w14:textId="77777777" w:rsidR="00366EBC" w:rsidRPr="001857C6" w:rsidRDefault="00366EBC" w:rsidP="00366EBC">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09:49</w:t>
            </w:r>
          </w:p>
        </w:tc>
        <w:tc>
          <w:tcPr>
            <w:tcW w:w="5074" w:type="dxa"/>
            <w:tcBorders>
              <w:top w:val="single" w:sz="6" w:space="0" w:color="auto"/>
              <w:left w:val="single" w:sz="6" w:space="0" w:color="auto"/>
              <w:bottom w:val="single" w:sz="6" w:space="0" w:color="auto"/>
              <w:right w:val="single" w:sz="6" w:space="0" w:color="auto"/>
            </w:tcBorders>
            <w:vAlign w:val="center"/>
          </w:tcPr>
          <w:p w14:paraId="1FA6D1E5" w14:textId="77777777" w:rsidR="00366EBC" w:rsidRDefault="00366EBC" w:rsidP="00366EBC">
            <w:pPr>
              <w:widowControl/>
              <w:adjustRightInd/>
              <w:spacing w:after="240" w:line="240" w:lineRule="auto"/>
              <w:ind w:firstLine="0"/>
              <w:textAlignment w:val="auto"/>
              <w:rPr>
                <w:rFonts w:cs="Arial"/>
                <w:color w:val="000000"/>
                <w:sz w:val="22"/>
                <w:szCs w:val="22"/>
              </w:rPr>
            </w:pPr>
            <w:r w:rsidRPr="00366EBC">
              <w:rPr>
                <w:rFonts w:cs="Arial"/>
                <w:color w:val="000000"/>
                <w:sz w:val="22"/>
                <w:szCs w:val="22"/>
              </w:rPr>
              <w:t>Tal y como se ha informado y siguiendo con el plan establecido, el acceso a la plataforma LTS ya está interrumpido, teniendo una duración estimada de una hora. Tan pronto se disponga de más detalles acerca de la apertura de la negocia</w:t>
            </w:r>
            <w:r>
              <w:rPr>
                <w:rFonts w:cs="Arial"/>
                <w:color w:val="000000"/>
                <w:sz w:val="22"/>
                <w:szCs w:val="22"/>
              </w:rPr>
              <w:t>ción se los iremos comunicando.</w:t>
            </w:r>
          </w:p>
          <w:p w14:paraId="5DCEF1AA" w14:textId="77777777" w:rsidR="00366EBC" w:rsidRDefault="00366EBC" w:rsidP="00366EBC">
            <w:pPr>
              <w:widowControl/>
              <w:adjustRightInd/>
              <w:spacing w:after="240" w:line="240" w:lineRule="auto"/>
              <w:ind w:firstLine="0"/>
              <w:textAlignment w:val="auto"/>
              <w:rPr>
                <w:rFonts w:cs="Arial"/>
                <w:color w:val="000000"/>
                <w:sz w:val="22"/>
                <w:szCs w:val="22"/>
                <w:lang w:val="en-GB"/>
              </w:rPr>
            </w:pPr>
            <w:r>
              <w:rPr>
                <w:rFonts w:cs="Arial"/>
                <w:color w:val="000000"/>
                <w:sz w:val="22"/>
                <w:szCs w:val="22"/>
                <w:lang w:val="en-GB"/>
              </w:rPr>
              <w:t>--------------------------</w:t>
            </w:r>
          </w:p>
          <w:p w14:paraId="6719FECA" w14:textId="77777777" w:rsidR="00366EBC" w:rsidRPr="00366EBC" w:rsidRDefault="00366EBC" w:rsidP="00366EBC">
            <w:pPr>
              <w:widowControl/>
              <w:adjustRightInd/>
              <w:spacing w:after="240" w:line="240" w:lineRule="auto"/>
              <w:ind w:firstLine="0"/>
              <w:textAlignment w:val="auto"/>
              <w:rPr>
                <w:rFonts w:cs="Arial"/>
                <w:color w:val="000000"/>
                <w:sz w:val="22"/>
                <w:szCs w:val="22"/>
                <w:lang w:val="en-GB"/>
              </w:rPr>
            </w:pPr>
            <w:r w:rsidRPr="00366EBC">
              <w:rPr>
                <w:rFonts w:cs="Arial"/>
                <w:color w:val="000000"/>
                <w:sz w:val="22"/>
                <w:szCs w:val="22"/>
                <w:lang w:val="en-GB"/>
              </w:rPr>
              <w:t>As previously informed and following the communicated plan, the access to LTS platform is already interrupted for approximately one hour. More details with regards to trading time reopening will be further communicated as soon as they would be available.</w:t>
            </w:r>
          </w:p>
        </w:tc>
      </w:tr>
      <w:tr w:rsidR="00616F0B" w:rsidRPr="00051287" w14:paraId="261EC211" w14:textId="77777777" w:rsidTr="00366EBC">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0BF68BF2" w14:textId="77777777" w:rsidR="00616F0B" w:rsidRPr="001857C6"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0C63684F" w14:textId="77777777" w:rsidR="00616F0B"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p w14:paraId="5CA54450" w14:textId="77777777" w:rsidR="00616F0B" w:rsidRPr="001857C6"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09:51</w:t>
            </w:r>
          </w:p>
        </w:tc>
        <w:tc>
          <w:tcPr>
            <w:tcW w:w="1446" w:type="dxa"/>
            <w:tcBorders>
              <w:top w:val="single" w:sz="6" w:space="0" w:color="auto"/>
              <w:left w:val="single" w:sz="6" w:space="0" w:color="auto"/>
              <w:bottom w:val="single" w:sz="6" w:space="0" w:color="auto"/>
              <w:right w:val="single" w:sz="6" w:space="0" w:color="auto"/>
            </w:tcBorders>
            <w:vAlign w:val="center"/>
          </w:tcPr>
          <w:p w14:paraId="4B3A91F2" w14:textId="77777777" w:rsidR="00616F0B"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p w14:paraId="20FDC56F" w14:textId="77777777" w:rsidR="00616F0B" w:rsidRPr="001857C6"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10:06</w:t>
            </w:r>
          </w:p>
        </w:tc>
        <w:tc>
          <w:tcPr>
            <w:tcW w:w="5074" w:type="dxa"/>
            <w:tcBorders>
              <w:top w:val="single" w:sz="6" w:space="0" w:color="auto"/>
              <w:left w:val="single" w:sz="6" w:space="0" w:color="auto"/>
              <w:bottom w:val="single" w:sz="6" w:space="0" w:color="auto"/>
              <w:right w:val="single" w:sz="6" w:space="0" w:color="auto"/>
            </w:tcBorders>
            <w:vAlign w:val="center"/>
          </w:tcPr>
          <w:p w14:paraId="428C08F8" w14:textId="77777777" w:rsidR="00616F0B" w:rsidRDefault="00616F0B" w:rsidP="00616F0B">
            <w:pPr>
              <w:widowControl/>
              <w:adjustRightInd/>
              <w:spacing w:after="240" w:line="240" w:lineRule="auto"/>
              <w:ind w:firstLine="0"/>
              <w:textAlignment w:val="auto"/>
              <w:rPr>
                <w:rFonts w:cs="Arial"/>
                <w:color w:val="000000"/>
                <w:sz w:val="22"/>
                <w:szCs w:val="22"/>
              </w:rPr>
            </w:pPr>
            <w:r w:rsidRPr="00616F0B">
              <w:rPr>
                <w:rFonts w:cs="Arial"/>
                <w:color w:val="000000"/>
                <w:sz w:val="22"/>
                <w:szCs w:val="22"/>
              </w:rPr>
              <w:t>Siguiendo el plan establecido, les informamos de que se restablecerá el acceso a la plataforma LTS a las 10:00 horas. A partir de ese momento, la negociación continuará con normalidad.</w:t>
            </w:r>
          </w:p>
          <w:p w14:paraId="1140DD2D" w14:textId="77777777" w:rsidR="00616F0B" w:rsidRDefault="00616F0B" w:rsidP="00616F0B">
            <w:pPr>
              <w:widowControl/>
              <w:adjustRightInd/>
              <w:spacing w:after="240" w:line="240" w:lineRule="auto"/>
              <w:ind w:firstLine="0"/>
              <w:textAlignment w:val="auto"/>
              <w:rPr>
                <w:rFonts w:cs="Arial"/>
                <w:color w:val="000000"/>
                <w:sz w:val="22"/>
                <w:szCs w:val="22"/>
                <w:lang w:val="en-GB"/>
              </w:rPr>
            </w:pPr>
            <w:r>
              <w:rPr>
                <w:rFonts w:cs="Arial"/>
                <w:color w:val="000000"/>
                <w:sz w:val="22"/>
                <w:szCs w:val="22"/>
                <w:lang w:val="en-GB"/>
              </w:rPr>
              <w:t>----------------</w:t>
            </w:r>
          </w:p>
          <w:p w14:paraId="0071BAFA" w14:textId="77777777" w:rsidR="00616F0B" w:rsidRPr="00616F0B" w:rsidRDefault="00616F0B" w:rsidP="00616F0B">
            <w:pPr>
              <w:widowControl/>
              <w:adjustRightInd/>
              <w:spacing w:after="240" w:line="240" w:lineRule="auto"/>
              <w:ind w:firstLine="0"/>
              <w:textAlignment w:val="auto"/>
              <w:rPr>
                <w:rFonts w:cs="Arial"/>
                <w:color w:val="000000"/>
                <w:sz w:val="22"/>
                <w:szCs w:val="22"/>
                <w:lang w:val="en-GB"/>
              </w:rPr>
            </w:pPr>
            <w:r w:rsidRPr="00616F0B">
              <w:rPr>
                <w:rFonts w:cs="Arial"/>
                <w:color w:val="000000"/>
                <w:sz w:val="22"/>
                <w:szCs w:val="22"/>
                <w:lang w:val="en-GB"/>
              </w:rPr>
              <w:t>In line with the previous communicated plan, the access to LTS platform will be available at 10:00. From that moment on, the trading will be possible as a normal basis.</w:t>
            </w:r>
          </w:p>
        </w:tc>
      </w:tr>
      <w:tr w:rsidR="00616F0B" w:rsidRPr="00051287" w14:paraId="525622B3" w14:textId="77777777" w:rsidTr="00366EBC">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0507D754" w14:textId="77777777" w:rsidR="00616F0B" w:rsidRPr="001857C6"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18DC65A2" w14:textId="77777777" w:rsidR="00616F0B"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p w14:paraId="5A33A4D8" w14:textId="77777777" w:rsidR="00616F0B" w:rsidRPr="001857C6"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10:07</w:t>
            </w:r>
          </w:p>
        </w:tc>
        <w:tc>
          <w:tcPr>
            <w:tcW w:w="1446" w:type="dxa"/>
            <w:tcBorders>
              <w:top w:val="single" w:sz="6" w:space="0" w:color="auto"/>
              <w:left w:val="single" w:sz="6" w:space="0" w:color="auto"/>
              <w:bottom w:val="single" w:sz="6" w:space="0" w:color="auto"/>
              <w:right w:val="single" w:sz="6" w:space="0" w:color="auto"/>
            </w:tcBorders>
            <w:vAlign w:val="center"/>
          </w:tcPr>
          <w:p w14:paraId="0A47E261" w14:textId="77777777" w:rsidR="00616F0B"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p w14:paraId="02C44E40" w14:textId="77777777" w:rsidR="00616F0B" w:rsidRPr="001857C6"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10:15</w:t>
            </w:r>
          </w:p>
        </w:tc>
        <w:tc>
          <w:tcPr>
            <w:tcW w:w="5074" w:type="dxa"/>
            <w:tcBorders>
              <w:top w:val="single" w:sz="6" w:space="0" w:color="auto"/>
              <w:left w:val="single" w:sz="6" w:space="0" w:color="auto"/>
              <w:bottom w:val="single" w:sz="6" w:space="0" w:color="auto"/>
              <w:right w:val="single" w:sz="6" w:space="0" w:color="auto"/>
            </w:tcBorders>
            <w:vAlign w:val="center"/>
          </w:tcPr>
          <w:p w14:paraId="3FFAAAC4" w14:textId="77777777" w:rsidR="00616F0B" w:rsidRDefault="00616F0B" w:rsidP="00616F0B">
            <w:pPr>
              <w:widowControl/>
              <w:adjustRightInd/>
              <w:spacing w:after="240" w:line="240" w:lineRule="auto"/>
              <w:ind w:firstLine="0"/>
              <w:textAlignment w:val="auto"/>
              <w:rPr>
                <w:rFonts w:cs="Arial"/>
                <w:color w:val="000000"/>
                <w:sz w:val="22"/>
                <w:szCs w:val="22"/>
              </w:rPr>
            </w:pPr>
            <w:r w:rsidRPr="00616F0B">
              <w:rPr>
                <w:rFonts w:cs="Arial"/>
                <w:color w:val="000000"/>
                <w:sz w:val="22"/>
                <w:szCs w:val="22"/>
              </w:rPr>
              <w:t>Estimados agentes, les informamos que, debido a un retraso en el mantenimiento, se restablecerá el acceso a la plataforma LT</w:t>
            </w:r>
            <w:r>
              <w:rPr>
                <w:rFonts w:cs="Arial"/>
                <w:color w:val="000000"/>
                <w:sz w:val="22"/>
                <w:szCs w:val="22"/>
              </w:rPr>
              <w:t>S alrededor de las 10:30 horas.</w:t>
            </w:r>
          </w:p>
          <w:p w14:paraId="0E75FFEB" w14:textId="77777777" w:rsidR="00616F0B" w:rsidRDefault="00616F0B" w:rsidP="00616F0B">
            <w:pPr>
              <w:widowControl/>
              <w:adjustRightInd/>
              <w:spacing w:after="240" w:line="240" w:lineRule="auto"/>
              <w:ind w:firstLine="0"/>
              <w:textAlignment w:val="auto"/>
              <w:rPr>
                <w:rFonts w:cs="Arial"/>
                <w:color w:val="000000"/>
                <w:sz w:val="22"/>
                <w:szCs w:val="22"/>
                <w:lang w:val="en-GB"/>
              </w:rPr>
            </w:pPr>
            <w:r>
              <w:rPr>
                <w:rFonts w:cs="Arial"/>
                <w:color w:val="000000"/>
                <w:sz w:val="22"/>
                <w:szCs w:val="22"/>
                <w:lang w:val="en-GB"/>
              </w:rPr>
              <w:t>----------------</w:t>
            </w:r>
          </w:p>
          <w:p w14:paraId="5FE79543" w14:textId="77777777" w:rsidR="00616F0B" w:rsidRPr="00616F0B" w:rsidRDefault="00616F0B" w:rsidP="00616F0B">
            <w:pPr>
              <w:widowControl/>
              <w:adjustRightInd/>
              <w:spacing w:after="240" w:line="240" w:lineRule="auto"/>
              <w:ind w:firstLine="0"/>
              <w:textAlignment w:val="auto"/>
              <w:rPr>
                <w:rFonts w:cs="Arial"/>
                <w:color w:val="000000"/>
                <w:sz w:val="22"/>
                <w:szCs w:val="22"/>
                <w:lang w:val="en-GB"/>
              </w:rPr>
            </w:pPr>
            <w:r w:rsidRPr="00616F0B">
              <w:rPr>
                <w:rFonts w:cs="Arial"/>
                <w:color w:val="000000"/>
                <w:sz w:val="22"/>
                <w:szCs w:val="22"/>
                <w:lang w:val="en-GB"/>
              </w:rPr>
              <w:t>Dear agents, we inform you due to a delay in the maintenance plan, the access to LTS platform will be available around 10:30.</w:t>
            </w:r>
          </w:p>
        </w:tc>
      </w:tr>
      <w:tr w:rsidR="00616F0B" w:rsidRPr="00051287" w14:paraId="09569170" w14:textId="77777777" w:rsidTr="00366EBC">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4D7E146E" w14:textId="77777777" w:rsidR="00616F0B" w:rsidRPr="001857C6"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lastRenderedPageBreak/>
              <w:t>28/08</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78E28CE9" w14:textId="77777777" w:rsidR="00616F0B"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p w14:paraId="2644B564" w14:textId="77777777" w:rsidR="00616F0B" w:rsidRPr="001857C6"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10:16</w:t>
            </w:r>
          </w:p>
        </w:tc>
        <w:tc>
          <w:tcPr>
            <w:tcW w:w="1446" w:type="dxa"/>
            <w:tcBorders>
              <w:top w:val="single" w:sz="6" w:space="0" w:color="auto"/>
              <w:left w:val="single" w:sz="6" w:space="0" w:color="auto"/>
              <w:bottom w:val="single" w:sz="6" w:space="0" w:color="auto"/>
              <w:right w:val="single" w:sz="6" w:space="0" w:color="auto"/>
            </w:tcBorders>
            <w:vAlign w:val="center"/>
          </w:tcPr>
          <w:p w14:paraId="34EF82CA" w14:textId="77777777" w:rsidR="00616F0B"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28/08</w:t>
            </w:r>
            <w:r w:rsidRPr="00EE2DA7">
              <w:rPr>
                <w:rFonts w:cs="Arial"/>
                <w:color w:val="000000"/>
                <w:sz w:val="22"/>
                <w:szCs w:val="22"/>
              </w:rPr>
              <w:t>/2018</w:t>
            </w:r>
          </w:p>
          <w:p w14:paraId="63794178" w14:textId="77777777" w:rsidR="00616F0B" w:rsidRPr="001857C6" w:rsidRDefault="00616F0B" w:rsidP="00616F0B">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10:40</w:t>
            </w:r>
          </w:p>
        </w:tc>
        <w:tc>
          <w:tcPr>
            <w:tcW w:w="5074" w:type="dxa"/>
            <w:tcBorders>
              <w:top w:val="single" w:sz="6" w:space="0" w:color="auto"/>
              <w:left w:val="single" w:sz="6" w:space="0" w:color="auto"/>
              <w:bottom w:val="single" w:sz="6" w:space="0" w:color="auto"/>
              <w:right w:val="single" w:sz="6" w:space="0" w:color="auto"/>
            </w:tcBorders>
            <w:vAlign w:val="center"/>
          </w:tcPr>
          <w:p w14:paraId="3DD17A60" w14:textId="77777777" w:rsidR="00616F0B" w:rsidRDefault="00616F0B" w:rsidP="00616F0B">
            <w:pPr>
              <w:widowControl/>
              <w:adjustRightInd/>
              <w:spacing w:after="240" w:line="240" w:lineRule="auto"/>
              <w:ind w:firstLine="0"/>
              <w:textAlignment w:val="auto"/>
              <w:rPr>
                <w:rFonts w:cs="Arial"/>
                <w:color w:val="000000"/>
                <w:sz w:val="22"/>
                <w:szCs w:val="22"/>
              </w:rPr>
            </w:pPr>
            <w:r w:rsidRPr="00616F0B">
              <w:rPr>
                <w:rFonts w:cs="Arial"/>
                <w:color w:val="000000"/>
                <w:sz w:val="22"/>
                <w:szCs w:val="22"/>
              </w:rPr>
              <w:t xml:space="preserve">Estimados agentes, les informamos que el acceso a la </w:t>
            </w:r>
            <w:r>
              <w:rPr>
                <w:rFonts w:cs="Arial"/>
                <w:color w:val="000000"/>
                <w:sz w:val="22"/>
                <w:szCs w:val="22"/>
              </w:rPr>
              <w:t>plataforma LTS está disponible.</w:t>
            </w:r>
          </w:p>
          <w:p w14:paraId="2850904A" w14:textId="77777777" w:rsidR="00616F0B" w:rsidRDefault="00616F0B" w:rsidP="00616F0B">
            <w:pPr>
              <w:widowControl/>
              <w:adjustRightInd/>
              <w:spacing w:after="240" w:line="240" w:lineRule="auto"/>
              <w:ind w:firstLine="0"/>
              <w:textAlignment w:val="auto"/>
              <w:rPr>
                <w:rFonts w:cs="Arial"/>
                <w:color w:val="000000"/>
                <w:sz w:val="22"/>
                <w:szCs w:val="22"/>
                <w:lang w:val="en-GB"/>
              </w:rPr>
            </w:pPr>
            <w:r>
              <w:rPr>
                <w:rFonts w:cs="Arial"/>
                <w:color w:val="000000"/>
                <w:sz w:val="22"/>
                <w:szCs w:val="22"/>
                <w:lang w:val="en-GB"/>
              </w:rPr>
              <w:t>----------------</w:t>
            </w:r>
          </w:p>
          <w:p w14:paraId="35BC3170" w14:textId="77777777" w:rsidR="00616F0B" w:rsidRPr="00616F0B" w:rsidRDefault="00616F0B" w:rsidP="00616F0B">
            <w:pPr>
              <w:widowControl/>
              <w:adjustRightInd/>
              <w:spacing w:after="240" w:line="240" w:lineRule="auto"/>
              <w:ind w:firstLine="0"/>
              <w:textAlignment w:val="auto"/>
              <w:rPr>
                <w:rFonts w:cs="Arial"/>
                <w:color w:val="000000"/>
                <w:sz w:val="22"/>
                <w:szCs w:val="22"/>
                <w:lang w:val="en-GB"/>
              </w:rPr>
            </w:pPr>
            <w:r w:rsidRPr="00616F0B">
              <w:rPr>
                <w:rFonts w:cs="Arial"/>
                <w:color w:val="000000"/>
                <w:sz w:val="22"/>
                <w:szCs w:val="22"/>
                <w:lang w:val="en-GB"/>
              </w:rPr>
              <w:t>Dear agents, we inform you the access to LTS platform is available.</w:t>
            </w:r>
          </w:p>
          <w:p w14:paraId="0FC16544" w14:textId="77777777" w:rsidR="00616F0B" w:rsidRPr="00616F0B" w:rsidRDefault="00616F0B" w:rsidP="00616F0B">
            <w:pPr>
              <w:widowControl/>
              <w:adjustRightInd/>
              <w:spacing w:after="240" w:line="240" w:lineRule="auto"/>
              <w:ind w:firstLine="0"/>
              <w:textAlignment w:val="auto"/>
              <w:rPr>
                <w:rFonts w:cs="Arial"/>
                <w:color w:val="000000"/>
                <w:sz w:val="22"/>
                <w:szCs w:val="22"/>
                <w:lang w:val="en-GB"/>
              </w:rPr>
            </w:pPr>
          </w:p>
        </w:tc>
      </w:tr>
    </w:tbl>
    <w:p w14:paraId="59161DD9" w14:textId="77777777" w:rsidR="00366EBC" w:rsidRPr="00616F0B" w:rsidRDefault="00366EBC" w:rsidP="00366EBC">
      <w:pPr>
        <w:ind w:firstLine="0"/>
        <w:rPr>
          <w:lang w:val="en-GB"/>
        </w:rPr>
      </w:pPr>
    </w:p>
    <w:p w14:paraId="4083F575" w14:textId="77777777" w:rsidR="00BB6A13" w:rsidRDefault="00BB6A13" w:rsidP="00BB6A13">
      <w:pPr>
        <w:spacing w:after="0"/>
        <w:ind w:firstLine="0"/>
        <w:rPr>
          <w:rFonts w:cs="Arial"/>
          <w:b/>
          <w:szCs w:val="22"/>
          <w:lang w:val="es-ES_tradnl"/>
        </w:rPr>
      </w:pPr>
      <w:r>
        <w:rPr>
          <w:rFonts w:cs="Arial"/>
          <w:b/>
          <w:szCs w:val="22"/>
          <w:lang w:val="es-ES_tradnl"/>
        </w:rPr>
        <w:t>Mantenimiento en el sistema central de XBID durante la</w:t>
      </w:r>
      <w:r w:rsidR="001D60FF">
        <w:rPr>
          <w:rFonts w:cs="Arial"/>
          <w:b/>
          <w:szCs w:val="22"/>
          <w:lang w:val="es-ES_tradnl"/>
        </w:rPr>
        <w:t>s</w:t>
      </w:r>
      <w:r>
        <w:rPr>
          <w:rFonts w:cs="Arial"/>
          <w:b/>
          <w:szCs w:val="22"/>
          <w:lang w:val="es-ES_tradnl"/>
        </w:rPr>
        <w:t xml:space="preserve"> ronda</w:t>
      </w:r>
      <w:r w:rsidR="001D60FF">
        <w:rPr>
          <w:rFonts w:cs="Arial"/>
          <w:b/>
          <w:szCs w:val="22"/>
          <w:lang w:val="es-ES_tradnl"/>
        </w:rPr>
        <w:t>s</w:t>
      </w:r>
      <w:r>
        <w:rPr>
          <w:rFonts w:cs="Arial"/>
          <w:b/>
          <w:szCs w:val="22"/>
          <w:lang w:val="es-ES_tradnl"/>
        </w:rPr>
        <w:t xml:space="preserve"> 14</w:t>
      </w:r>
      <w:r w:rsidR="001D60FF">
        <w:rPr>
          <w:rFonts w:cs="Arial"/>
          <w:b/>
          <w:szCs w:val="22"/>
          <w:lang w:val="es-ES_tradnl"/>
        </w:rPr>
        <w:t xml:space="preserve"> y 20</w:t>
      </w:r>
      <w:r>
        <w:rPr>
          <w:rFonts w:cs="Arial"/>
          <w:b/>
          <w:szCs w:val="22"/>
          <w:lang w:val="es-ES_tradnl"/>
        </w:rPr>
        <w:t xml:space="preserve"> del día 1 de septiembre</w:t>
      </w:r>
      <w:r w:rsidRPr="003C7FBF">
        <w:rPr>
          <w:rFonts w:cs="Arial"/>
          <w:b/>
          <w:szCs w:val="22"/>
          <w:lang w:val="es-ES_tradnl"/>
        </w:rPr>
        <w:t>.</w:t>
      </w:r>
    </w:p>
    <w:p w14:paraId="216C6B5D" w14:textId="77777777" w:rsidR="00BB6A13" w:rsidRPr="003C7FBF" w:rsidRDefault="00BB6A13" w:rsidP="00BB6A13">
      <w:pPr>
        <w:spacing w:after="0"/>
        <w:ind w:firstLine="0"/>
        <w:rPr>
          <w:rFonts w:cs="Arial"/>
          <w:b/>
          <w:szCs w:val="22"/>
          <w:lang w:val="es-ES_tradnl"/>
        </w:rPr>
      </w:pPr>
    </w:p>
    <w:p w14:paraId="575F8ACD" w14:textId="77777777" w:rsidR="00BB6A13" w:rsidRDefault="00BB6A13" w:rsidP="00BB6A13">
      <w:pPr>
        <w:ind w:firstLine="0"/>
      </w:pPr>
      <w:r>
        <w:rPr>
          <w:lang w:val="es-ES_tradnl"/>
        </w:rPr>
        <w:t>Durante la</w:t>
      </w:r>
      <w:r w:rsidR="001D60FF">
        <w:rPr>
          <w:lang w:val="es-ES_tradnl"/>
        </w:rPr>
        <w:t xml:space="preserve">s rondas </w:t>
      </w:r>
      <w:r>
        <w:rPr>
          <w:lang w:val="es-ES_tradnl"/>
        </w:rPr>
        <w:t>14</w:t>
      </w:r>
      <w:r w:rsidR="001D60FF">
        <w:rPr>
          <w:lang w:val="es-ES_tradnl"/>
        </w:rPr>
        <w:t xml:space="preserve"> y 20</w:t>
      </w:r>
      <w:r>
        <w:rPr>
          <w:lang w:val="es-ES_tradnl"/>
        </w:rPr>
        <w:t xml:space="preserve"> del mercado intradiario continuo para el</w:t>
      </w:r>
      <w:r>
        <w:t xml:space="preserve"> día 01/09/2018, se produjeron problemas de conexión con la plataforma XBID provocados por </w:t>
      </w:r>
      <w:r w:rsidR="005148BE">
        <w:t>la realizaci</w:t>
      </w:r>
      <w:r w:rsidR="00437A5A">
        <w:t>ón de tareas de mantenimiento</w:t>
      </w:r>
      <w:r w:rsidR="005148BE">
        <w:t xml:space="preserve"> en el sistema central de XBID por parte del proveedor de los servicios. </w:t>
      </w:r>
      <w:r>
        <w:t>Los envíos de ofertas de agentes se deshabilitaron desde que el fallo fue detectado hasta que se solventó el problema, estando interrumpida la negociación en</w:t>
      </w:r>
      <w:r w:rsidR="001D60FF">
        <w:t>tre las 11:4</w:t>
      </w:r>
      <w:r>
        <w:t xml:space="preserve">5 horas y las </w:t>
      </w:r>
      <w:r w:rsidR="001D60FF">
        <w:t>11:57 y entre las 16:35 horas y las 17:13</w:t>
      </w:r>
      <w:r>
        <w:t xml:space="preserve"> horas. Esta</w:t>
      </w:r>
      <w:r w:rsidR="001D60FF">
        <w:t>s</w:t>
      </w:r>
      <w:r>
        <w:t xml:space="preserve"> incidencia</w:t>
      </w:r>
      <w:r w:rsidR="001D60FF">
        <w:t>s</w:t>
      </w:r>
      <w:r>
        <w:t xml:space="preserve"> no afect</w:t>
      </w:r>
      <w:r w:rsidR="001D60FF">
        <w:t>aron</w:t>
      </w:r>
      <w:r>
        <w:t xml:space="preserve"> en ningún momento a las transacciones realizadas ni al tratamiento de las ofertas previamente enviadas al mercado intradiario continuo. De todo ello se avisó pertinentemente a los agentes mediante la inserción de los siguientes mensajes en el web de agentes:</w:t>
      </w:r>
    </w:p>
    <w:tbl>
      <w:tblPr>
        <w:tblW w:w="9206" w:type="dxa"/>
        <w:tblLayout w:type="fixed"/>
        <w:tblCellMar>
          <w:left w:w="70" w:type="dxa"/>
          <w:right w:w="70" w:type="dxa"/>
        </w:tblCellMar>
        <w:tblLook w:val="0000" w:firstRow="0" w:lastRow="0" w:firstColumn="0" w:lastColumn="0" w:noHBand="0" w:noVBand="0"/>
      </w:tblPr>
      <w:tblGrid>
        <w:gridCol w:w="1243"/>
        <w:gridCol w:w="1443"/>
        <w:gridCol w:w="1446"/>
        <w:gridCol w:w="5074"/>
      </w:tblGrid>
      <w:tr w:rsidR="00BB6A13" w:rsidRPr="001857C6" w14:paraId="2E848C5E" w14:textId="77777777" w:rsidTr="00AD2E9A">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75CC746" w14:textId="77777777" w:rsidR="00BB6A13" w:rsidRPr="005C03EB" w:rsidRDefault="00BB6A13"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D557205" w14:textId="77777777" w:rsidR="00BB6A13" w:rsidRPr="005C03EB" w:rsidRDefault="00BB6A13"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203D607" w14:textId="77777777" w:rsidR="00BB6A13" w:rsidRPr="005C03EB" w:rsidRDefault="00BB6A13" w:rsidP="00AD2E9A">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Fin</w:t>
            </w:r>
          </w:p>
        </w:tc>
        <w:tc>
          <w:tcPr>
            <w:tcW w:w="507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8368477" w14:textId="77777777" w:rsidR="00BB6A13" w:rsidRPr="005C03EB" w:rsidRDefault="00BB6A13" w:rsidP="00AD2E9A">
            <w:pPr>
              <w:widowControl/>
              <w:adjustRightInd/>
              <w:spacing w:after="0" w:line="240" w:lineRule="auto"/>
              <w:ind w:firstLine="0"/>
              <w:jc w:val="center"/>
              <w:textAlignment w:val="auto"/>
              <w:rPr>
                <w:rFonts w:cs="Arial"/>
                <w:color w:val="000000"/>
                <w:sz w:val="22"/>
                <w:szCs w:val="22"/>
                <w:lang w:val="en-GB"/>
              </w:rPr>
            </w:pPr>
            <w:r w:rsidRPr="005C03EB">
              <w:rPr>
                <w:rFonts w:cs="Arial"/>
                <w:color w:val="000000"/>
                <w:sz w:val="22"/>
                <w:szCs w:val="22"/>
                <w:lang w:val="en-GB"/>
              </w:rPr>
              <w:t>Texto</w:t>
            </w:r>
          </w:p>
        </w:tc>
      </w:tr>
      <w:tr w:rsidR="00BB6A13" w:rsidRPr="00051287" w14:paraId="05D3A06B" w14:textId="77777777" w:rsidTr="00AD2E9A">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2E09C266" w14:textId="77777777" w:rsidR="00BB6A13" w:rsidRPr="001857C6" w:rsidRDefault="00BB6A13"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01/09</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47738B23" w14:textId="77777777" w:rsidR="00BB6A13" w:rsidRDefault="00BB6A13"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01/09</w:t>
            </w:r>
            <w:r w:rsidRPr="00EE2DA7">
              <w:rPr>
                <w:rFonts w:cs="Arial"/>
                <w:color w:val="000000"/>
                <w:sz w:val="22"/>
                <w:szCs w:val="22"/>
              </w:rPr>
              <w:t>/2018</w:t>
            </w:r>
          </w:p>
          <w:p w14:paraId="36AD8D84" w14:textId="77777777" w:rsidR="00BB6A13" w:rsidRPr="001857C6" w:rsidRDefault="00BB6A13"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11:45</w:t>
            </w:r>
          </w:p>
        </w:tc>
        <w:tc>
          <w:tcPr>
            <w:tcW w:w="1446" w:type="dxa"/>
            <w:tcBorders>
              <w:top w:val="single" w:sz="6" w:space="0" w:color="auto"/>
              <w:left w:val="single" w:sz="6" w:space="0" w:color="auto"/>
              <w:bottom w:val="single" w:sz="6" w:space="0" w:color="auto"/>
              <w:right w:val="single" w:sz="6" w:space="0" w:color="auto"/>
            </w:tcBorders>
            <w:vAlign w:val="center"/>
          </w:tcPr>
          <w:p w14:paraId="3B1AC597" w14:textId="77777777" w:rsidR="00BB6A13" w:rsidRDefault="00BB6A13"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01/09</w:t>
            </w:r>
            <w:r w:rsidRPr="00EE2DA7">
              <w:rPr>
                <w:rFonts w:cs="Arial"/>
                <w:color w:val="000000"/>
                <w:sz w:val="22"/>
                <w:szCs w:val="22"/>
              </w:rPr>
              <w:t>/2018</w:t>
            </w:r>
          </w:p>
          <w:p w14:paraId="0D1AF405" w14:textId="77777777" w:rsidR="00BB6A13" w:rsidRPr="001857C6" w:rsidRDefault="00BB6A13"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11:57</w:t>
            </w:r>
          </w:p>
        </w:tc>
        <w:tc>
          <w:tcPr>
            <w:tcW w:w="5074" w:type="dxa"/>
            <w:tcBorders>
              <w:top w:val="single" w:sz="6" w:space="0" w:color="auto"/>
              <w:left w:val="single" w:sz="6" w:space="0" w:color="auto"/>
              <w:bottom w:val="single" w:sz="6" w:space="0" w:color="auto"/>
              <w:right w:val="single" w:sz="6" w:space="0" w:color="auto"/>
            </w:tcBorders>
            <w:vAlign w:val="center"/>
          </w:tcPr>
          <w:p w14:paraId="5E102634" w14:textId="77777777" w:rsidR="00BB6A13" w:rsidRDefault="00BB6A13" w:rsidP="00AD2E9A">
            <w:pPr>
              <w:widowControl/>
              <w:adjustRightInd/>
              <w:spacing w:after="240" w:line="240" w:lineRule="auto"/>
              <w:ind w:firstLine="0"/>
              <w:textAlignment w:val="auto"/>
              <w:rPr>
                <w:rFonts w:cs="Arial"/>
                <w:color w:val="000000"/>
                <w:sz w:val="22"/>
                <w:szCs w:val="22"/>
                <w:lang w:val="en-GB"/>
              </w:rPr>
            </w:pPr>
            <w:r w:rsidRPr="00BB6A13">
              <w:rPr>
                <w:rFonts w:cs="Arial"/>
                <w:color w:val="000000"/>
                <w:sz w:val="22"/>
                <w:szCs w:val="22"/>
              </w:rPr>
              <w:t xml:space="preserve">Estimados agentes, debido a un problema en las tareas de mantenimiento del proveedor XBID planificadas para hoy, temporalmente no se pueden introducir ofertas. </w:t>
            </w:r>
            <w:r w:rsidRPr="00BB6A13">
              <w:rPr>
                <w:rFonts w:cs="Arial"/>
                <w:color w:val="000000"/>
                <w:sz w:val="22"/>
                <w:szCs w:val="22"/>
                <w:lang w:val="en-GB"/>
              </w:rPr>
              <w:t xml:space="preserve">Les informaremos tan pronto como </w:t>
            </w:r>
            <w:r>
              <w:rPr>
                <w:rFonts w:cs="Arial"/>
                <w:color w:val="000000"/>
                <w:sz w:val="22"/>
                <w:szCs w:val="22"/>
                <w:lang w:val="en-GB"/>
              </w:rPr>
              <w:t>tengamos información adicional.</w:t>
            </w:r>
          </w:p>
          <w:p w14:paraId="2C96702F" w14:textId="77777777" w:rsidR="00BB6A13" w:rsidRDefault="00BB6A13" w:rsidP="00AD2E9A">
            <w:pPr>
              <w:widowControl/>
              <w:adjustRightInd/>
              <w:spacing w:after="240" w:line="240" w:lineRule="auto"/>
              <w:ind w:firstLine="0"/>
              <w:textAlignment w:val="auto"/>
              <w:rPr>
                <w:rFonts w:cs="Arial"/>
                <w:color w:val="000000"/>
                <w:sz w:val="22"/>
                <w:szCs w:val="22"/>
                <w:lang w:val="en-GB"/>
              </w:rPr>
            </w:pPr>
            <w:r w:rsidRPr="00BB6A13">
              <w:rPr>
                <w:rFonts w:cs="Arial"/>
                <w:color w:val="000000"/>
                <w:sz w:val="22"/>
                <w:szCs w:val="22"/>
                <w:lang w:val="en-GB"/>
              </w:rPr>
              <w:t>---------------------------------------------</w:t>
            </w:r>
            <w:r>
              <w:rPr>
                <w:rFonts w:cs="Arial"/>
                <w:color w:val="000000"/>
                <w:sz w:val="22"/>
                <w:szCs w:val="22"/>
                <w:lang w:val="en-GB"/>
              </w:rPr>
              <w:t>----------------------</w:t>
            </w:r>
          </w:p>
          <w:p w14:paraId="225A8601" w14:textId="77777777" w:rsidR="00BB6A13" w:rsidRPr="00BB6A13" w:rsidRDefault="00BB6A13" w:rsidP="00AD2E9A">
            <w:pPr>
              <w:widowControl/>
              <w:adjustRightInd/>
              <w:spacing w:after="240" w:line="240" w:lineRule="auto"/>
              <w:ind w:firstLine="0"/>
              <w:textAlignment w:val="auto"/>
              <w:rPr>
                <w:rFonts w:cs="Arial"/>
                <w:color w:val="000000"/>
                <w:sz w:val="22"/>
                <w:szCs w:val="22"/>
                <w:lang w:val="en-GB"/>
              </w:rPr>
            </w:pPr>
            <w:r w:rsidRPr="00BB6A13">
              <w:rPr>
                <w:rFonts w:cs="Arial"/>
                <w:color w:val="000000"/>
                <w:sz w:val="22"/>
                <w:szCs w:val="22"/>
                <w:lang w:val="en-GB"/>
              </w:rPr>
              <w:t>Dear agents, due to an issue with a XBID provider planned maintenance, offers can not be introduced temporaly. You will be informed as soon as we have additional information.</w:t>
            </w:r>
          </w:p>
        </w:tc>
      </w:tr>
      <w:tr w:rsidR="00BB6A13" w:rsidRPr="00051287" w14:paraId="2DCB23F6" w14:textId="77777777" w:rsidTr="00AD2E9A">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22BDEA5C" w14:textId="77777777" w:rsidR="00BB6A13" w:rsidRPr="00BB6A13" w:rsidRDefault="008D7B39" w:rsidP="00AD2E9A">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lang w:val="en-GB"/>
              </w:rPr>
              <w:lastRenderedPageBreak/>
              <w:t>01/09</w:t>
            </w:r>
            <w:r w:rsidR="00BB6A13" w:rsidRPr="00BB6A13">
              <w:rPr>
                <w:rFonts w:cs="Arial"/>
                <w:color w:val="000000"/>
                <w:sz w:val="22"/>
                <w:szCs w:val="22"/>
                <w:lang w:val="en-GB"/>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6AD49BD1" w14:textId="77777777" w:rsidR="00BB6A13" w:rsidRPr="00BB6A13" w:rsidRDefault="008D7B39" w:rsidP="00AD2E9A">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lang w:val="en-GB"/>
              </w:rPr>
              <w:t>01/09</w:t>
            </w:r>
            <w:r w:rsidR="00BB6A13" w:rsidRPr="00BB6A13">
              <w:rPr>
                <w:rFonts w:cs="Arial"/>
                <w:color w:val="000000"/>
                <w:sz w:val="22"/>
                <w:szCs w:val="22"/>
                <w:lang w:val="en-GB"/>
              </w:rPr>
              <w:t>/2018</w:t>
            </w:r>
          </w:p>
          <w:p w14:paraId="796A9D4E" w14:textId="77777777" w:rsidR="00BB6A13" w:rsidRPr="00BB6A13" w:rsidRDefault="00BB6A13" w:rsidP="00AD2E9A">
            <w:pPr>
              <w:widowControl/>
              <w:autoSpaceDE w:val="0"/>
              <w:autoSpaceDN w:val="0"/>
              <w:spacing w:after="0" w:line="240" w:lineRule="auto"/>
              <w:ind w:firstLine="0"/>
              <w:jc w:val="center"/>
              <w:textAlignment w:val="auto"/>
              <w:rPr>
                <w:rFonts w:cs="Arial"/>
                <w:color w:val="000000"/>
                <w:sz w:val="22"/>
                <w:szCs w:val="22"/>
                <w:lang w:val="en-GB"/>
              </w:rPr>
            </w:pPr>
            <w:r w:rsidRPr="00BB6A13">
              <w:rPr>
                <w:rFonts w:cs="Arial"/>
                <w:color w:val="000000"/>
                <w:sz w:val="22"/>
                <w:szCs w:val="22"/>
                <w:lang w:val="en-GB"/>
              </w:rPr>
              <w:t>11:58</w:t>
            </w:r>
          </w:p>
        </w:tc>
        <w:tc>
          <w:tcPr>
            <w:tcW w:w="1446" w:type="dxa"/>
            <w:tcBorders>
              <w:top w:val="single" w:sz="6" w:space="0" w:color="auto"/>
              <w:left w:val="single" w:sz="6" w:space="0" w:color="auto"/>
              <w:bottom w:val="single" w:sz="6" w:space="0" w:color="auto"/>
              <w:right w:val="single" w:sz="6" w:space="0" w:color="auto"/>
            </w:tcBorders>
            <w:vAlign w:val="center"/>
          </w:tcPr>
          <w:p w14:paraId="0A21A742" w14:textId="77777777" w:rsidR="00BB6A13" w:rsidRPr="00BB6A13" w:rsidRDefault="00BB6A13" w:rsidP="00AD2E9A">
            <w:pPr>
              <w:widowControl/>
              <w:autoSpaceDE w:val="0"/>
              <w:autoSpaceDN w:val="0"/>
              <w:spacing w:after="0" w:line="240" w:lineRule="auto"/>
              <w:ind w:firstLine="0"/>
              <w:jc w:val="center"/>
              <w:textAlignment w:val="auto"/>
              <w:rPr>
                <w:rFonts w:cs="Arial"/>
                <w:color w:val="000000"/>
                <w:sz w:val="22"/>
                <w:szCs w:val="22"/>
                <w:lang w:val="en-GB"/>
              </w:rPr>
            </w:pPr>
            <w:r w:rsidRPr="00BB6A13">
              <w:rPr>
                <w:rFonts w:cs="Arial"/>
                <w:color w:val="000000"/>
                <w:sz w:val="22"/>
                <w:szCs w:val="22"/>
                <w:lang w:val="en-GB"/>
              </w:rPr>
              <w:t>0</w:t>
            </w:r>
            <w:r w:rsidR="008D7B39">
              <w:rPr>
                <w:rFonts w:cs="Arial"/>
                <w:color w:val="000000"/>
                <w:sz w:val="22"/>
                <w:szCs w:val="22"/>
                <w:lang w:val="en-GB"/>
              </w:rPr>
              <w:t>1/09</w:t>
            </w:r>
            <w:r w:rsidRPr="00BB6A13">
              <w:rPr>
                <w:rFonts w:cs="Arial"/>
                <w:color w:val="000000"/>
                <w:sz w:val="22"/>
                <w:szCs w:val="22"/>
                <w:lang w:val="en-GB"/>
              </w:rPr>
              <w:t>/2018</w:t>
            </w:r>
          </w:p>
          <w:p w14:paraId="481A546F" w14:textId="77777777" w:rsidR="00BB6A13" w:rsidRPr="00BB6A13" w:rsidRDefault="00BB6A13" w:rsidP="00AD2E9A">
            <w:pPr>
              <w:widowControl/>
              <w:autoSpaceDE w:val="0"/>
              <w:autoSpaceDN w:val="0"/>
              <w:spacing w:after="0" w:line="240" w:lineRule="auto"/>
              <w:ind w:firstLine="0"/>
              <w:jc w:val="center"/>
              <w:textAlignment w:val="auto"/>
              <w:rPr>
                <w:rFonts w:cs="Arial"/>
                <w:color w:val="000000"/>
                <w:sz w:val="22"/>
                <w:szCs w:val="22"/>
                <w:lang w:val="en-GB"/>
              </w:rPr>
            </w:pPr>
            <w:r w:rsidRPr="00BB6A13">
              <w:rPr>
                <w:rFonts w:cs="Arial"/>
                <w:color w:val="000000"/>
                <w:sz w:val="22"/>
                <w:szCs w:val="22"/>
                <w:lang w:val="en-GB"/>
              </w:rPr>
              <w:t>13:08</w:t>
            </w:r>
          </w:p>
        </w:tc>
        <w:tc>
          <w:tcPr>
            <w:tcW w:w="5074" w:type="dxa"/>
            <w:tcBorders>
              <w:top w:val="single" w:sz="6" w:space="0" w:color="auto"/>
              <w:left w:val="single" w:sz="6" w:space="0" w:color="auto"/>
              <w:bottom w:val="single" w:sz="6" w:space="0" w:color="auto"/>
              <w:right w:val="single" w:sz="6" w:space="0" w:color="auto"/>
            </w:tcBorders>
            <w:vAlign w:val="center"/>
          </w:tcPr>
          <w:p w14:paraId="35260EC6" w14:textId="77777777" w:rsidR="003F0FC1" w:rsidRPr="00051287" w:rsidRDefault="00BB6A13" w:rsidP="00AD2E9A">
            <w:pPr>
              <w:widowControl/>
              <w:adjustRightInd/>
              <w:spacing w:after="240" w:line="240" w:lineRule="auto"/>
              <w:ind w:firstLine="0"/>
              <w:textAlignment w:val="auto"/>
              <w:rPr>
                <w:rFonts w:cs="Arial"/>
                <w:color w:val="000000"/>
                <w:sz w:val="22"/>
                <w:szCs w:val="22"/>
              </w:rPr>
            </w:pPr>
            <w:r w:rsidRPr="00051287">
              <w:rPr>
                <w:rFonts w:cs="Arial"/>
                <w:color w:val="000000"/>
                <w:sz w:val="22"/>
                <w:szCs w:val="22"/>
              </w:rPr>
              <w:t>Estimados agentes, la incidencia en las tareas de mantenimiento del proveedor XBID ha sido resuelta y ya pueden introducir ofertas con normalidad.</w:t>
            </w:r>
          </w:p>
          <w:p w14:paraId="1011A3B7" w14:textId="77777777" w:rsidR="005148BE" w:rsidRDefault="005148BE" w:rsidP="005148BE">
            <w:pPr>
              <w:widowControl/>
              <w:adjustRightInd/>
              <w:spacing w:after="240" w:line="240" w:lineRule="auto"/>
              <w:ind w:firstLine="0"/>
              <w:textAlignment w:val="auto"/>
              <w:rPr>
                <w:rFonts w:cs="Arial"/>
                <w:color w:val="000000"/>
                <w:sz w:val="22"/>
                <w:szCs w:val="22"/>
                <w:lang w:val="en-GB"/>
              </w:rPr>
            </w:pPr>
            <w:r w:rsidRPr="00BB6A13">
              <w:rPr>
                <w:rFonts w:cs="Arial"/>
                <w:color w:val="000000"/>
                <w:sz w:val="22"/>
                <w:szCs w:val="22"/>
                <w:lang w:val="en-GB"/>
              </w:rPr>
              <w:t>---------------------------------------------</w:t>
            </w:r>
            <w:r>
              <w:rPr>
                <w:rFonts w:cs="Arial"/>
                <w:color w:val="000000"/>
                <w:sz w:val="22"/>
                <w:szCs w:val="22"/>
                <w:lang w:val="en-GB"/>
              </w:rPr>
              <w:t>----------------------</w:t>
            </w:r>
          </w:p>
          <w:p w14:paraId="0FC25888" w14:textId="77777777" w:rsidR="00BB6A13" w:rsidRPr="00BB6A13" w:rsidRDefault="00BB6A13" w:rsidP="00AD2E9A">
            <w:pPr>
              <w:widowControl/>
              <w:adjustRightInd/>
              <w:spacing w:after="240" w:line="240" w:lineRule="auto"/>
              <w:ind w:firstLine="0"/>
              <w:textAlignment w:val="auto"/>
              <w:rPr>
                <w:rFonts w:cs="Arial"/>
                <w:color w:val="000000"/>
                <w:sz w:val="22"/>
                <w:szCs w:val="22"/>
                <w:lang w:val="en-GB"/>
              </w:rPr>
            </w:pPr>
            <w:r w:rsidRPr="00BB6A13">
              <w:rPr>
                <w:rFonts w:cs="Arial"/>
                <w:color w:val="000000"/>
                <w:sz w:val="22"/>
                <w:szCs w:val="22"/>
                <w:lang w:val="en-GB"/>
              </w:rPr>
              <w:t>Dear agents, the issue with the XBID provider maintenance has been solved and offers can be introduced normally.</w:t>
            </w:r>
          </w:p>
        </w:tc>
      </w:tr>
      <w:tr w:rsidR="001D60FF" w:rsidRPr="00051287" w14:paraId="4E30319A" w14:textId="77777777" w:rsidTr="00AD2E9A">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652F63F0" w14:textId="77777777" w:rsidR="001D60FF" w:rsidRPr="001857C6" w:rsidRDefault="001D60FF" w:rsidP="001D60F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01/09</w:t>
            </w:r>
            <w:r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6619EAA4" w14:textId="77777777" w:rsidR="001D60FF" w:rsidRDefault="001D60FF" w:rsidP="001D60F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01/09</w:t>
            </w:r>
            <w:r w:rsidRPr="00EE2DA7">
              <w:rPr>
                <w:rFonts w:cs="Arial"/>
                <w:color w:val="000000"/>
                <w:sz w:val="22"/>
                <w:szCs w:val="22"/>
              </w:rPr>
              <w:t>/2018</w:t>
            </w:r>
          </w:p>
          <w:p w14:paraId="0B4B8A78" w14:textId="77777777" w:rsidR="001D60FF" w:rsidRPr="001857C6" w:rsidRDefault="001D60FF" w:rsidP="001D60F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16:35</w:t>
            </w:r>
          </w:p>
        </w:tc>
        <w:tc>
          <w:tcPr>
            <w:tcW w:w="1446" w:type="dxa"/>
            <w:tcBorders>
              <w:top w:val="single" w:sz="6" w:space="0" w:color="auto"/>
              <w:left w:val="single" w:sz="6" w:space="0" w:color="auto"/>
              <w:bottom w:val="single" w:sz="6" w:space="0" w:color="auto"/>
              <w:right w:val="single" w:sz="6" w:space="0" w:color="auto"/>
            </w:tcBorders>
            <w:vAlign w:val="center"/>
          </w:tcPr>
          <w:p w14:paraId="6C0BDEDB" w14:textId="77777777" w:rsidR="001D60FF" w:rsidRDefault="001D60FF" w:rsidP="001D60F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01/09</w:t>
            </w:r>
            <w:r w:rsidRPr="00EE2DA7">
              <w:rPr>
                <w:rFonts w:cs="Arial"/>
                <w:color w:val="000000"/>
                <w:sz w:val="22"/>
                <w:szCs w:val="22"/>
              </w:rPr>
              <w:t>/2018</w:t>
            </w:r>
          </w:p>
          <w:p w14:paraId="1E71596B" w14:textId="77777777" w:rsidR="001D60FF" w:rsidRPr="001857C6" w:rsidRDefault="001D60FF" w:rsidP="001D60F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17:13</w:t>
            </w:r>
          </w:p>
        </w:tc>
        <w:tc>
          <w:tcPr>
            <w:tcW w:w="5074" w:type="dxa"/>
            <w:tcBorders>
              <w:top w:val="single" w:sz="6" w:space="0" w:color="auto"/>
              <w:left w:val="single" w:sz="6" w:space="0" w:color="auto"/>
              <w:bottom w:val="single" w:sz="6" w:space="0" w:color="auto"/>
              <w:right w:val="single" w:sz="6" w:space="0" w:color="auto"/>
            </w:tcBorders>
            <w:vAlign w:val="center"/>
          </w:tcPr>
          <w:p w14:paraId="7D801A09" w14:textId="77777777" w:rsidR="001D60FF" w:rsidRPr="00B921AC" w:rsidRDefault="001D60FF" w:rsidP="001D60FF">
            <w:pPr>
              <w:widowControl/>
              <w:adjustRightInd/>
              <w:spacing w:after="240" w:line="240" w:lineRule="auto"/>
              <w:ind w:firstLine="0"/>
              <w:textAlignment w:val="auto"/>
              <w:rPr>
                <w:rFonts w:cs="Arial"/>
                <w:color w:val="000000"/>
                <w:sz w:val="22"/>
                <w:szCs w:val="22"/>
                <w:lang w:val="en-GB"/>
              </w:rPr>
            </w:pPr>
            <w:r w:rsidRPr="00B921AC">
              <w:rPr>
                <w:rFonts w:cs="Arial"/>
                <w:color w:val="000000"/>
                <w:sz w:val="22"/>
                <w:szCs w:val="22"/>
              </w:rPr>
              <w:t xml:space="preserve">Estimados agentes, debido a un problema en las tareas de mantenimiento del proveedor XBID planificadas para hoy, temporalmente no se pueden introducir ofertas. </w:t>
            </w:r>
            <w:r w:rsidRPr="00B921AC">
              <w:rPr>
                <w:rFonts w:cs="Arial"/>
                <w:color w:val="000000"/>
                <w:sz w:val="22"/>
                <w:szCs w:val="22"/>
                <w:lang w:val="en-GB"/>
              </w:rPr>
              <w:t>Les informaremos tan pronto como tengamos información adicional.</w:t>
            </w:r>
          </w:p>
          <w:p w14:paraId="3673C601" w14:textId="77777777" w:rsidR="001D60FF" w:rsidRPr="00B921AC" w:rsidRDefault="001D60FF" w:rsidP="001D60FF">
            <w:pPr>
              <w:widowControl/>
              <w:adjustRightInd/>
              <w:spacing w:after="240" w:line="240" w:lineRule="auto"/>
              <w:ind w:firstLine="0"/>
              <w:textAlignment w:val="auto"/>
              <w:rPr>
                <w:rFonts w:cs="Arial"/>
                <w:color w:val="000000"/>
                <w:sz w:val="22"/>
                <w:szCs w:val="22"/>
                <w:lang w:val="en-GB"/>
              </w:rPr>
            </w:pPr>
            <w:r w:rsidRPr="00B921AC">
              <w:rPr>
                <w:rFonts w:cs="Arial"/>
                <w:color w:val="000000"/>
                <w:sz w:val="22"/>
                <w:szCs w:val="22"/>
                <w:lang w:val="en-GB"/>
              </w:rPr>
              <w:t>------------------------------------------------------------------------------------------------------------</w:t>
            </w:r>
          </w:p>
          <w:p w14:paraId="127FDC39" w14:textId="77777777" w:rsidR="001D60FF" w:rsidRPr="00BB6A13" w:rsidRDefault="001D60FF" w:rsidP="001D60FF">
            <w:pPr>
              <w:widowControl/>
              <w:adjustRightInd/>
              <w:spacing w:after="240" w:line="240" w:lineRule="auto"/>
              <w:ind w:firstLine="0"/>
              <w:textAlignment w:val="auto"/>
              <w:rPr>
                <w:rFonts w:cs="Arial"/>
                <w:color w:val="000000"/>
                <w:sz w:val="22"/>
                <w:szCs w:val="22"/>
                <w:lang w:val="en-GB"/>
              </w:rPr>
            </w:pPr>
            <w:r w:rsidRPr="00B921AC">
              <w:rPr>
                <w:rFonts w:cs="Arial"/>
                <w:color w:val="000000"/>
                <w:sz w:val="22"/>
                <w:szCs w:val="22"/>
                <w:lang w:val="en-GB"/>
              </w:rPr>
              <w:t>Dear agents, due to an issue with a XBID provider planned maintenance, offers can not be introduced temporaly. You will be informed as soon as we have additional information.</w:t>
            </w:r>
          </w:p>
        </w:tc>
      </w:tr>
      <w:tr w:rsidR="001D60FF" w:rsidRPr="00051287" w14:paraId="3CF3E8B1" w14:textId="77777777" w:rsidTr="00AD2E9A">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29EBB1F2" w14:textId="77777777" w:rsidR="001D60FF" w:rsidRPr="00BB6A13" w:rsidRDefault="008D7B39" w:rsidP="001D60FF">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lang w:val="en-GB"/>
              </w:rPr>
              <w:t>01/09</w:t>
            </w:r>
            <w:r w:rsidR="001D60FF" w:rsidRPr="00BB6A13">
              <w:rPr>
                <w:rFonts w:cs="Arial"/>
                <w:color w:val="000000"/>
                <w:sz w:val="22"/>
                <w:szCs w:val="22"/>
                <w:lang w:val="en-GB"/>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521651F3" w14:textId="77777777" w:rsidR="001D60FF" w:rsidRPr="00BB6A13" w:rsidRDefault="008D7B39" w:rsidP="001D60FF">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lang w:val="en-GB"/>
              </w:rPr>
              <w:t>01/09</w:t>
            </w:r>
            <w:r w:rsidR="001D60FF" w:rsidRPr="00BB6A13">
              <w:rPr>
                <w:rFonts w:cs="Arial"/>
                <w:color w:val="000000"/>
                <w:sz w:val="22"/>
                <w:szCs w:val="22"/>
                <w:lang w:val="en-GB"/>
              </w:rPr>
              <w:t>/2018</w:t>
            </w:r>
          </w:p>
          <w:p w14:paraId="3D52CA98" w14:textId="77777777" w:rsidR="001D60FF" w:rsidRPr="00BB6A13" w:rsidRDefault="001D60FF" w:rsidP="001D60FF">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lang w:val="en-GB"/>
              </w:rPr>
              <w:t>17</w:t>
            </w:r>
            <w:r w:rsidRPr="00BB6A13">
              <w:rPr>
                <w:rFonts w:cs="Arial"/>
                <w:color w:val="000000"/>
                <w:sz w:val="22"/>
                <w:szCs w:val="22"/>
                <w:lang w:val="en-GB"/>
              </w:rPr>
              <w:t>:</w:t>
            </w:r>
            <w:r>
              <w:rPr>
                <w:rFonts w:cs="Arial"/>
                <w:color w:val="000000"/>
                <w:sz w:val="22"/>
                <w:szCs w:val="22"/>
                <w:lang w:val="en-GB"/>
              </w:rPr>
              <w:t>14</w:t>
            </w:r>
          </w:p>
        </w:tc>
        <w:tc>
          <w:tcPr>
            <w:tcW w:w="1446" w:type="dxa"/>
            <w:tcBorders>
              <w:top w:val="single" w:sz="6" w:space="0" w:color="auto"/>
              <w:left w:val="single" w:sz="6" w:space="0" w:color="auto"/>
              <w:bottom w:val="single" w:sz="6" w:space="0" w:color="auto"/>
              <w:right w:val="single" w:sz="6" w:space="0" w:color="auto"/>
            </w:tcBorders>
            <w:vAlign w:val="center"/>
          </w:tcPr>
          <w:p w14:paraId="2C32F19A" w14:textId="77777777" w:rsidR="001D60FF" w:rsidRPr="00BB6A13" w:rsidRDefault="008D7B39" w:rsidP="001D60FF">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lang w:val="en-GB"/>
              </w:rPr>
              <w:t>01</w:t>
            </w:r>
            <w:r w:rsidR="001D60FF" w:rsidRPr="00BB6A13">
              <w:rPr>
                <w:rFonts w:cs="Arial"/>
                <w:color w:val="000000"/>
                <w:sz w:val="22"/>
                <w:szCs w:val="22"/>
                <w:lang w:val="en-GB"/>
              </w:rPr>
              <w:t>/0</w:t>
            </w:r>
            <w:r>
              <w:rPr>
                <w:rFonts w:cs="Arial"/>
                <w:color w:val="000000"/>
                <w:sz w:val="22"/>
                <w:szCs w:val="22"/>
                <w:lang w:val="en-GB"/>
              </w:rPr>
              <w:t>9</w:t>
            </w:r>
            <w:r w:rsidR="001D60FF" w:rsidRPr="00BB6A13">
              <w:rPr>
                <w:rFonts w:cs="Arial"/>
                <w:color w:val="000000"/>
                <w:sz w:val="22"/>
                <w:szCs w:val="22"/>
                <w:lang w:val="en-GB"/>
              </w:rPr>
              <w:t>/2018</w:t>
            </w:r>
          </w:p>
          <w:p w14:paraId="396B6641" w14:textId="77777777" w:rsidR="001D60FF" w:rsidRPr="00BB6A13" w:rsidRDefault="001D60FF" w:rsidP="001D60FF">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lang w:val="en-GB"/>
              </w:rPr>
              <w:t>17:45</w:t>
            </w:r>
          </w:p>
        </w:tc>
        <w:tc>
          <w:tcPr>
            <w:tcW w:w="5074" w:type="dxa"/>
            <w:tcBorders>
              <w:top w:val="single" w:sz="6" w:space="0" w:color="auto"/>
              <w:left w:val="single" w:sz="6" w:space="0" w:color="auto"/>
              <w:bottom w:val="single" w:sz="6" w:space="0" w:color="auto"/>
              <w:right w:val="single" w:sz="6" w:space="0" w:color="auto"/>
            </w:tcBorders>
            <w:vAlign w:val="center"/>
          </w:tcPr>
          <w:p w14:paraId="683EA620" w14:textId="77777777" w:rsidR="001D60FF" w:rsidRPr="001D60FF" w:rsidRDefault="001D60FF" w:rsidP="001D60FF">
            <w:pPr>
              <w:widowControl/>
              <w:adjustRightInd/>
              <w:spacing w:after="240" w:line="240" w:lineRule="auto"/>
              <w:ind w:firstLine="0"/>
              <w:textAlignment w:val="auto"/>
              <w:rPr>
                <w:rFonts w:cs="Arial"/>
                <w:color w:val="000000"/>
                <w:sz w:val="22"/>
                <w:szCs w:val="22"/>
              </w:rPr>
            </w:pPr>
            <w:r w:rsidRPr="001D60FF">
              <w:rPr>
                <w:rFonts w:cs="Arial"/>
                <w:color w:val="000000"/>
                <w:sz w:val="22"/>
                <w:szCs w:val="22"/>
              </w:rPr>
              <w:t xml:space="preserve">Estimados agentes, la incidencia en las tareas de mantenimiento del proveedor XBID ha sido resuelta y ya pueden introducir ofertas con normalidad. </w:t>
            </w:r>
          </w:p>
          <w:p w14:paraId="467803A6" w14:textId="77777777" w:rsidR="001D60FF" w:rsidRPr="001D60FF" w:rsidRDefault="001D60FF" w:rsidP="001D60FF">
            <w:pPr>
              <w:widowControl/>
              <w:adjustRightInd/>
              <w:spacing w:after="240" w:line="240" w:lineRule="auto"/>
              <w:ind w:firstLine="0"/>
              <w:textAlignment w:val="auto"/>
              <w:rPr>
                <w:rFonts w:cs="Arial"/>
                <w:color w:val="000000"/>
                <w:sz w:val="22"/>
                <w:szCs w:val="22"/>
                <w:lang w:val="en-GB"/>
              </w:rPr>
            </w:pPr>
            <w:r w:rsidRPr="001D60FF">
              <w:rPr>
                <w:rFonts w:cs="Arial"/>
                <w:color w:val="000000"/>
                <w:sz w:val="22"/>
                <w:szCs w:val="22"/>
                <w:lang w:val="en-GB"/>
              </w:rPr>
              <w:t>----------------------------</w:t>
            </w:r>
          </w:p>
          <w:p w14:paraId="0530D1F9" w14:textId="77777777" w:rsidR="001D60FF" w:rsidRPr="00BB6A13" w:rsidRDefault="001D60FF" w:rsidP="001D60FF">
            <w:pPr>
              <w:widowControl/>
              <w:adjustRightInd/>
              <w:spacing w:after="240" w:line="240" w:lineRule="auto"/>
              <w:ind w:firstLine="0"/>
              <w:textAlignment w:val="auto"/>
              <w:rPr>
                <w:rFonts w:cs="Arial"/>
                <w:color w:val="000000"/>
                <w:sz w:val="22"/>
                <w:szCs w:val="22"/>
                <w:lang w:val="en-GB"/>
              </w:rPr>
            </w:pPr>
            <w:r w:rsidRPr="001D60FF">
              <w:rPr>
                <w:rFonts w:cs="Arial"/>
                <w:color w:val="000000"/>
                <w:sz w:val="22"/>
                <w:szCs w:val="22"/>
                <w:lang w:val="en-GB"/>
              </w:rPr>
              <w:t>Dear agents, the issue with the XBID provider maintenance has been solved and offers can be introduced normally.</w:t>
            </w:r>
          </w:p>
        </w:tc>
      </w:tr>
    </w:tbl>
    <w:p w14:paraId="7432A0B8" w14:textId="77777777" w:rsidR="00BB6A13" w:rsidRPr="00BB6A13" w:rsidRDefault="00BB6A13" w:rsidP="00BB6A13">
      <w:pPr>
        <w:ind w:firstLine="0"/>
        <w:rPr>
          <w:lang w:val="en-GB"/>
        </w:rPr>
      </w:pPr>
    </w:p>
    <w:p w14:paraId="554CAB8D" w14:textId="77777777" w:rsidR="006A1068" w:rsidRPr="006A1068" w:rsidRDefault="006A1068" w:rsidP="005C1022">
      <w:pPr>
        <w:pStyle w:val="Ttulo2"/>
        <w:numPr>
          <w:ilvl w:val="2"/>
          <w:numId w:val="1"/>
        </w:numPr>
        <w:spacing w:before="240" w:line="360" w:lineRule="auto"/>
        <w:rPr>
          <w:szCs w:val="24"/>
        </w:rPr>
      </w:pPr>
      <w:r w:rsidRPr="006A1068">
        <w:rPr>
          <w:szCs w:val="24"/>
        </w:rPr>
        <w:t>Consultas y Reclamaciones</w:t>
      </w:r>
    </w:p>
    <w:p w14:paraId="795E3209" w14:textId="77777777" w:rsidR="006A1068" w:rsidRDefault="006A1068" w:rsidP="005C1022">
      <w:pPr>
        <w:ind w:firstLine="0"/>
      </w:pPr>
      <w:r>
        <w:t>No se han recibido consultas ni reclamaciones al mercado intradiario continuo, a través del sistema de reclamaciones, para el período de estudio de este informe.</w:t>
      </w:r>
    </w:p>
    <w:p w14:paraId="2DB2801A" w14:textId="77777777" w:rsidR="006A1068" w:rsidRDefault="006A1068" w:rsidP="00FB3398">
      <w:pPr>
        <w:ind w:firstLine="0"/>
      </w:pPr>
    </w:p>
    <w:sectPr w:rsidR="006A1068" w:rsidSect="005C03EB">
      <w:headerReference w:type="even" r:id="rId13"/>
      <w:headerReference w:type="default" r:id="rId14"/>
      <w:headerReference w:type="first" r:id="rId15"/>
      <w:pgSz w:w="11907" w:h="16840" w:code="9"/>
      <w:pgMar w:top="1985" w:right="1559" w:bottom="1418" w:left="1701" w:header="720" w:footer="3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A74A49" w14:textId="77777777" w:rsidR="00F97401" w:rsidRDefault="00F97401">
      <w:r>
        <w:separator/>
      </w:r>
    </w:p>
  </w:endnote>
  <w:endnote w:type="continuationSeparator" w:id="0">
    <w:p w14:paraId="1D353F72" w14:textId="77777777" w:rsidR="00F97401" w:rsidRDefault="00F97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B8B57" w14:textId="77777777" w:rsidR="005566E2" w:rsidRDefault="005566E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52D7E9E" w14:textId="77777777" w:rsidR="005566E2" w:rsidRDefault="005566E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E8946" w14:textId="77777777" w:rsidR="005566E2" w:rsidRDefault="005566E2" w:rsidP="00041130">
    <w:pPr>
      <w:pStyle w:val="Piedepgina"/>
      <w:framePr w:w="992" w:wrap="around" w:vAnchor="text" w:hAnchor="page" w:x="9442" w:y="-608"/>
      <w:rPr>
        <w:rStyle w:val="Nmerodepgina"/>
      </w:rPr>
    </w:pPr>
    <w:r>
      <w:rPr>
        <w:rStyle w:val="Nmerodepgina"/>
      </w:rPr>
      <w:fldChar w:fldCharType="begin"/>
    </w:r>
    <w:r>
      <w:rPr>
        <w:rStyle w:val="Nmerodepgina"/>
      </w:rPr>
      <w:instrText xml:space="preserve">PAGE  </w:instrText>
    </w:r>
    <w:r>
      <w:rPr>
        <w:rStyle w:val="Nmerodepgina"/>
      </w:rPr>
      <w:fldChar w:fldCharType="separate"/>
    </w:r>
    <w:r w:rsidR="00BF64C4">
      <w:rPr>
        <w:rStyle w:val="Nmerodepgina"/>
        <w:noProof/>
      </w:rPr>
      <w:t>12</w:t>
    </w:r>
    <w:r>
      <w:rPr>
        <w:rStyle w:val="Nmerodepgina"/>
      </w:rPr>
      <w:fldChar w:fldCharType="end"/>
    </w:r>
    <w:r w:rsidR="00041130">
      <w:rPr>
        <w:rStyle w:val="Nmerodepgina"/>
      </w:rPr>
      <w:t xml:space="preserve">   </w:t>
    </w:r>
    <w:r w:rsidR="004032FA">
      <w:rPr>
        <w:rStyle w:val="Nmerodepgina"/>
      </w:rPr>
      <w:t xml:space="preserve"> </w:t>
    </w:r>
  </w:p>
  <w:p w14:paraId="29050412" w14:textId="77777777" w:rsidR="005566E2" w:rsidRPr="00797765" w:rsidRDefault="005566E2">
    <w:pPr>
      <w:pStyle w:val="Piedepgina"/>
      <w:framePr w:h="87" w:hRule="exact" w:wrap="around" w:vAnchor="text" w:hAnchor="margin" w:xAlign="right" w:y="292"/>
      <w:ind w:right="360" w:firstLine="0"/>
      <w:rPr>
        <w:rStyle w:val="Nmerodepgina"/>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E4B13" w14:textId="77777777" w:rsidR="00F97401" w:rsidRDefault="00F97401">
      <w:r>
        <w:separator/>
      </w:r>
    </w:p>
  </w:footnote>
  <w:footnote w:type="continuationSeparator" w:id="0">
    <w:p w14:paraId="65D4911D" w14:textId="77777777" w:rsidR="00F97401" w:rsidRDefault="00F97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66737" w14:textId="77777777" w:rsidR="005566E2" w:rsidRDefault="00F97401">
    <w:pPr>
      <w:pStyle w:val="Encabezado"/>
      <w:framePr w:wrap="around" w:vAnchor="text" w:hAnchor="margin" w:xAlign="right" w:y="1"/>
      <w:rPr>
        <w:rStyle w:val="Nmerodepgina"/>
      </w:rPr>
    </w:pPr>
    <w:r>
      <w:rPr>
        <w:noProof/>
      </w:rPr>
      <w:pict w14:anchorId="5383B8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536.9pt;height:82.6pt;rotation:315;z-index:-251659776;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r w:rsidR="005566E2">
      <w:rPr>
        <w:rStyle w:val="Nmerodepgina"/>
      </w:rPr>
      <w:fldChar w:fldCharType="begin"/>
    </w:r>
    <w:r w:rsidR="005566E2">
      <w:rPr>
        <w:rStyle w:val="Nmerodepgina"/>
      </w:rPr>
      <w:instrText xml:space="preserve">PAGE  </w:instrText>
    </w:r>
    <w:r w:rsidR="005566E2">
      <w:rPr>
        <w:rStyle w:val="Nmerodepgina"/>
      </w:rPr>
      <w:fldChar w:fldCharType="separate"/>
    </w:r>
    <w:r w:rsidR="005566E2">
      <w:rPr>
        <w:rStyle w:val="Nmerodepgina"/>
        <w:noProof/>
      </w:rPr>
      <w:t>8</w:t>
    </w:r>
    <w:r w:rsidR="005566E2">
      <w:rPr>
        <w:rStyle w:val="Nmerodepgina"/>
      </w:rPr>
      <w:fldChar w:fldCharType="end"/>
    </w:r>
  </w:p>
  <w:p w14:paraId="73124C6B" w14:textId="77777777" w:rsidR="005566E2" w:rsidRDefault="005566E2">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00122" w14:textId="77777777" w:rsidR="005566E2" w:rsidRDefault="005566E2">
    <w:pPr>
      <w:pStyle w:val="Piedepgina"/>
      <w:framePr w:h="185" w:hRule="exact" w:wrap="auto" w:vAnchor="page" w:hAnchor="page" w:x="1702" w:y="725"/>
      <w:ind w:right="360" w:firstLine="0"/>
    </w:pPr>
  </w:p>
  <w:p w14:paraId="5C68667E" w14:textId="77777777" w:rsidR="005566E2" w:rsidRPr="009E232F" w:rsidRDefault="005566E2">
    <w:pPr>
      <w:pStyle w:val="Encabezado"/>
      <w:ind w:hanging="567"/>
    </w:pPr>
    <w:r>
      <w:rPr>
        <w:noProof/>
      </w:rPr>
      <w:drawing>
        <wp:inline distT="0" distB="0" distL="0" distR="0" wp14:anchorId="7F520BCF" wp14:editId="099C0168">
          <wp:extent cx="1094400" cy="52105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A155E" w14:textId="77777777" w:rsidR="005566E2" w:rsidRDefault="005566E2" w:rsidP="00C2733B">
    <w:pPr>
      <w:pStyle w:val="Encabezado"/>
      <w:ind w:hanging="567"/>
    </w:pPr>
    <w:r>
      <w:rPr>
        <w:noProof/>
      </w:rPr>
      <w:drawing>
        <wp:inline distT="0" distB="0" distL="0" distR="0" wp14:anchorId="40EEBA57" wp14:editId="216F60FE">
          <wp:extent cx="1094400" cy="52105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069D7" w14:textId="77777777" w:rsidR="005566E2" w:rsidRDefault="00F97401">
    <w:pPr>
      <w:pStyle w:val="Encabezado"/>
    </w:pPr>
    <w:r>
      <w:rPr>
        <w:noProof/>
      </w:rPr>
      <w:pict w14:anchorId="48E8AB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51" type="#_x0000_t136" style="position:absolute;left:0;text-align:left;margin-left:0;margin-top:0;width:536.9pt;height:82.6pt;rotation:315;z-index:-251657728;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574B6" w14:textId="77777777" w:rsidR="005566E2" w:rsidRDefault="005566E2">
    <w:pPr>
      <w:pStyle w:val="Encabezado"/>
      <w:ind w:hanging="993"/>
    </w:pPr>
    <w:r>
      <w:rPr>
        <w:noProof/>
      </w:rPr>
      <w:drawing>
        <wp:inline distT="0" distB="0" distL="0" distR="0" wp14:anchorId="2104013C" wp14:editId="31B00F79">
          <wp:extent cx="1094400" cy="52105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7D00B" w14:textId="77777777" w:rsidR="005566E2" w:rsidRDefault="00F97401">
    <w:pPr>
      <w:pStyle w:val="Encabezado"/>
    </w:pPr>
    <w:r>
      <w:rPr>
        <w:noProof/>
      </w:rPr>
      <w:pict w14:anchorId="4A4E6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0" type="#_x0000_t136" style="position:absolute;left:0;text-align:left;margin-left:0;margin-top:0;width:536.9pt;height:82.6pt;rotation:315;z-index:-251658752;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4195B"/>
    <w:multiLevelType w:val="hybridMultilevel"/>
    <w:tmpl w:val="C30656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2017F2"/>
    <w:multiLevelType w:val="multilevel"/>
    <w:tmpl w:val="46A21BB8"/>
    <w:lvl w:ilvl="0">
      <w:start w:val="1"/>
      <w:numFmt w:val="decimal"/>
      <w:pStyle w:val="A2Titulo2"/>
      <w:lvlText w:val="A2.4.%1"/>
      <w:lvlJc w:val="left"/>
      <w:pPr>
        <w:tabs>
          <w:tab w:val="num" w:pos="1080"/>
        </w:tabs>
        <w:ind w:left="360" w:hanging="360"/>
      </w:pPr>
    </w:lvl>
    <w:lvl w:ilvl="1">
      <w:start w:val="1"/>
      <w:numFmt w:val="decimal"/>
      <w:lvlText w:val="4.%2."/>
      <w:lvlJc w:val="left"/>
      <w:pPr>
        <w:tabs>
          <w:tab w:val="num" w:pos="792"/>
        </w:tabs>
        <w:ind w:left="792" w:hanging="432"/>
      </w:pPr>
    </w:lvl>
    <w:lvl w:ilvl="2">
      <w:start w:val="2"/>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A4C3F69"/>
    <w:multiLevelType w:val="hybridMultilevel"/>
    <w:tmpl w:val="AC281F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0B0158A1"/>
    <w:multiLevelType w:val="multilevel"/>
    <w:tmpl w:val="D3C8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327AE"/>
    <w:multiLevelType w:val="hybridMultilevel"/>
    <w:tmpl w:val="0DAE15A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5C5C69"/>
    <w:multiLevelType w:val="hybridMultilevel"/>
    <w:tmpl w:val="01161A8E"/>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44DBB"/>
    <w:multiLevelType w:val="multilevel"/>
    <w:tmpl w:val="D13EECAC"/>
    <w:lvl w:ilvl="0">
      <w:start w:val="1"/>
      <w:numFmt w:val="decimal"/>
      <w:pStyle w:val="ATitulo1"/>
      <w:lvlText w:val="A1.%1."/>
      <w:lvlJc w:val="left"/>
      <w:pPr>
        <w:tabs>
          <w:tab w:val="num" w:pos="720"/>
        </w:tabs>
        <w:ind w:left="360" w:hanging="360"/>
      </w:pPr>
    </w:lvl>
    <w:lvl w:ilvl="1">
      <w:start w:val="1"/>
      <w:numFmt w:val="decimal"/>
      <w:lvlText w:val="2.%2."/>
      <w:lvlJc w:val="left"/>
      <w:pPr>
        <w:tabs>
          <w:tab w:val="num" w:pos="792"/>
        </w:tabs>
        <w:ind w:left="792" w:hanging="432"/>
      </w:pPr>
    </w:lvl>
    <w:lvl w:ilvl="2">
      <w:start w:val="1"/>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1F3C68E9"/>
    <w:multiLevelType w:val="hybridMultilevel"/>
    <w:tmpl w:val="194E2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5DD57B2"/>
    <w:multiLevelType w:val="hybridMultilevel"/>
    <w:tmpl w:val="144E4D68"/>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E1047C"/>
    <w:multiLevelType w:val="hybridMultilevel"/>
    <w:tmpl w:val="6310B8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F72711"/>
    <w:multiLevelType w:val="hybridMultilevel"/>
    <w:tmpl w:val="E1F03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DBB1E81"/>
    <w:multiLevelType w:val="hybridMultilevel"/>
    <w:tmpl w:val="65B653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B9180F"/>
    <w:multiLevelType w:val="multilevel"/>
    <w:tmpl w:val="FA74BC1E"/>
    <w:lvl w:ilvl="0">
      <w:start w:val="1"/>
      <w:numFmt w:val="decimal"/>
      <w:pStyle w:val="A2Titulo1"/>
      <w:lvlText w:val="A2.%1"/>
      <w:lvlJc w:val="left"/>
      <w:pPr>
        <w:tabs>
          <w:tab w:val="num" w:pos="720"/>
        </w:tabs>
        <w:ind w:left="432" w:hanging="432"/>
      </w:pPr>
    </w:lvl>
    <w:lvl w:ilvl="1">
      <w:start w:val="1"/>
      <w:numFmt w:val="decimal"/>
      <w:lvlText w:val="A1.%1.%2"/>
      <w:lvlJc w:val="left"/>
      <w:pPr>
        <w:tabs>
          <w:tab w:val="num" w:pos="1080"/>
        </w:tabs>
        <w:ind w:left="576" w:hanging="576"/>
      </w:pPr>
    </w:lvl>
    <w:lvl w:ilvl="2">
      <w:start w:val="1"/>
      <w:numFmt w:val="decimal"/>
      <w:lvlText w:val="A1.%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2EA6F73"/>
    <w:multiLevelType w:val="hybridMultilevel"/>
    <w:tmpl w:val="B712D9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336625C"/>
    <w:multiLevelType w:val="hybridMultilevel"/>
    <w:tmpl w:val="3F9CC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33818D1"/>
    <w:multiLevelType w:val="hybridMultilevel"/>
    <w:tmpl w:val="8CB8F6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3A55CB"/>
    <w:multiLevelType w:val="hybridMultilevel"/>
    <w:tmpl w:val="1D10650E"/>
    <w:lvl w:ilvl="0" w:tplc="9C7A5C04">
      <w:start w:val="1"/>
      <w:numFmt w:val="bullet"/>
      <w:lvlRestart w:val="0"/>
      <w:lvlText w:val=""/>
      <w:lvlJc w:val="left"/>
      <w:pPr>
        <w:tabs>
          <w:tab w:val="num" w:pos="780"/>
        </w:tabs>
        <w:ind w:left="780" w:hanging="363"/>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39B10B70"/>
    <w:multiLevelType w:val="hybridMultilevel"/>
    <w:tmpl w:val="A7C600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ACE2BED"/>
    <w:multiLevelType w:val="multilevel"/>
    <w:tmpl w:val="506213BE"/>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ADA7D58"/>
    <w:multiLevelType w:val="hybridMultilevel"/>
    <w:tmpl w:val="94CAAF28"/>
    <w:lvl w:ilvl="0" w:tplc="A8542E0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B0868DB"/>
    <w:multiLevelType w:val="hybridMultilevel"/>
    <w:tmpl w:val="FAA2B7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3BD6371F"/>
    <w:multiLevelType w:val="hybridMultilevel"/>
    <w:tmpl w:val="A906DA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E8D6D02"/>
    <w:multiLevelType w:val="hybridMultilevel"/>
    <w:tmpl w:val="55F633C8"/>
    <w:lvl w:ilvl="0" w:tplc="91F4B544">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6668E0"/>
    <w:multiLevelType w:val="hybridMultilevel"/>
    <w:tmpl w:val="49B07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1D2734"/>
    <w:multiLevelType w:val="hybridMultilevel"/>
    <w:tmpl w:val="5DA62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8175403"/>
    <w:multiLevelType w:val="multilevel"/>
    <w:tmpl w:val="CE2E4CCC"/>
    <w:lvl w:ilvl="0">
      <w:start w:val="1"/>
      <w:numFmt w:val="decimal"/>
      <w:pStyle w:val="ATitulo2"/>
      <w:lvlText w:val="A1.3.%1"/>
      <w:lvlJc w:val="left"/>
      <w:pPr>
        <w:tabs>
          <w:tab w:val="num" w:pos="108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4ABD05FA"/>
    <w:multiLevelType w:val="hybridMultilevel"/>
    <w:tmpl w:val="A5EAB5A2"/>
    <w:lvl w:ilvl="0" w:tplc="7C287E46">
      <w:start w:val="1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0F6545"/>
    <w:multiLevelType w:val="hybridMultilevel"/>
    <w:tmpl w:val="6AE8CA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5B83FA1"/>
    <w:multiLevelType w:val="multilevel"/>
    <w:tmpl w:val="FC1C6A50"/>
    <w:lvl w:ilvl="0">
      <w:start w:val="1"/>
      <w:numFmt w:val="decimal"/>
      <w:lvlText w:val="%1."/>
      <w:lvlJc w:val="left"/>
      <w:pPr>
        <w:tabs>
          <w:tab w:val="num" w:pos="525"/>
        </w:tabs>
        <w:ind w:left="525" w:hanging="525"/>
      </w:pPr>
      <w:rPr>
        <w:rFonts w:hint="default"/>
      </w:rPr>
    </w:lvl>
    <w:lvl w:ilvl="1">
      <w:start w:val="1"/>
      <w:numFmt w:val="decimal"/>
      <w:lvlText w:val="2.%2."/>
      <w:lvlJc w:val="left"/>
      <w:pPr>
        <w:tabs>
          <w:tab w:val="num" w:pos="525"/>
        </w:tabs>
        <w:ind w:left="525" w:hanging="525"/>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5CB09D9"/>
    <w:multiLevelType w:val="hybridMultilevel"/>
    <w:tmpl w:val="0FF23C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6206022"/>
    <w:multiLevelType w:val="hybridMultilevel"/>
    <w:tmpl w:val="460E1184"/>
    <w:lvl w:ilvl="0" w:tplc="8DC6570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8F459A4"/>
    <w:multiLevelType w:val="multilevel"/>
    <w:tmpl w:val="889402E6"/>
    <w:lvl w:ilvl="0">
      <w:start w:val="1"/>
      <w:numFmt w:val="decimal"/>
      <w:pStyle w:val="A3Titulo1"/>
      <w:lvlText w:val="A3.%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61D31D81"/>
    <w:multiLevelType w:val="multilevel"/>
    <w:tmpl w:val="506213BE"/>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A2721BD"/>
    <w:multiLevelType w:val="multilevel"/>
    <w:tmpl w:val="F6C69208"/>
    <w:lvl w:ilvl="0">
      <w:start w:val="2"/>
      <w:numFmt w:val="decimal"/>
      <w:lvlText w:val="%1."/>
      <w:lvlJc w:val="left"/>
      <w:pPr>
        <w:ind w:left="675" w:hanging="675"/>
      </w:pPr>
      <w:rPr>
        <w:rFonts w:hint="default"/>
      </w:rPr>
    </w:lvl>
    <w:lvl w:ilvl="1">
      <w:start w:val="2"/>
      <w:numFmt w:val="decimal"/>
      <w:lvlText w:val="%1.%2."/>
      <w:lvlJc w:val="left"/>
      <w:pPr>
        <w:ind w:left="983" w:hanging="720"/>
      </w:pPr>
      <w:rPr>
        <w:rFonts w:hint="default"/>
      </w:rPr>
    </w:lvl>
    <w:lvl w:ilvl="2">
      <w:start w:val="1"/>
      <w:numFmt w:val="decimal"/>
      <w:lvlText w:val="%1.%2.%3."/>
      <w:lvlJc w:val="left"/>
      <w:pPr>
        <w:ind w:left="1246" w:hanging="720"/>
      </w:pPr>
      <w:rPr>
        <w:rFonts w:hint="default"/>
      </w:rPr>
    </w:lvl>
    <w:lvl w:ilvl="3">
      <w:start w:val="1"/>
      <w:numFmt w:val="decimal"/>
      <w:lvlText w:val="%1.%2.%3.%4."/>
      <w:lvlJc w:val="left"/>
      <w:pPr>
        <w:ind w:left="1869" w:hanging="1080"/>
      </w:pPr>
      <w:rPr>
        <w:rFonts w:hint="default"/>
      </w:rPr>
    </w:lvl>
    <w:lvl w:ilvl="4">
      <w:start w:val="1"/>
      <w:numFmt w:val="decimal"/>
      <w:lvlText w:val="%1.%2.%3.%4.%5."/>
      <w:lvlJc w:val="left"/>
      <w:pPr>
        <w:ind w:left="2492" w:hanging="1440"/>
      </w:pPr>
      <w:rPr>
        <w:rFonts w:hint="default"/>
      </w:rPr>
    </w:lvl>
    <w:lvl w:ilvl="5">
      <w:start w:val="1"/>
      <w:numFmt w:val="decimal"/>
      <w:lvlText w:val="%1.%2.%3.%4.%5.%6."/>
      <w:lvlJc w:val="left"/>
      <w:pPr>
        <w:ind w:left="2755" w:hanging="1440"/>
      </w:pPr>
      <w:rPr>
        <w:rFonts w:hint="default"/>
      </w:rPr>
    </w:lvl>
    <w:lvl w:ilvl="6">
      <w:start w:val="1"/>
      <w:numFmt w:val="decimal"/>
      <w:lvlText w:val="%1.%2.%3.%4.%5.%6.%7."/>
      <w:lvlJc w:val="left"/>
      <w:pPr>
        <w:ind w:left="3378" w:hanging="1800"/>
      </w:pPr>
      <w:rPr>
        <w:rFonts w:hint="default"/>
      </w:rPr>
    </w:lvl>
    <w:lvl w:ilvl="7">
      <w:start w:val="1"/>
      <w:numFmt w:val="decimal"/>
      <w:lvlText w:val="%1.%2.%3.%4.%5.%6.%7.%8."/>
      <w:lvlJc w:val="left"/>
      <w:pPr>
        <w:ind w:left="3641" w:hanging="1800"/>
      </w:pPr>
      <w:rPr>
        <w:rFonts w:hint="default"/>
      </w:rPr>
    </w:lvl>
    <w:lvl w:ilvl="8">
      <w:start w:val="1"/>
      <w:numFmt w:val="decimal"/>
      <w:lvlText w:val="%1.%2.%3.%4.%5.%6.%7.%8.%9."/>
      <w:lvlJc w:val="left"/>
      <w:pPr>
        <w:ind w:left="4264" w:hanging="2160"/>
      </w:pPr>
      <w:rPr>
        <w:rFonts w:hint="default"/>
      </w:rPr>
    </w:lvl>
  </w:abstractNum>
  <w:abstractNum w:abstractNumId="34" w15:restartNumberingAfterBreak="0">
    <w:nsid w:val="6BDA557B"/>
    <w:multiLevelType w:val="multilevel"/>
    <w:tmpl w:val="3D4CE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DD20E9"/>
    <w:multiLevelType w:val="multilevel"/>
    <w:tmpl w:val="B0AE8E5E"/>
    <w:lvl w:ilvl="0">
      <w:start w:val="2"/>
      <w:numFmt w:val="decimal"/>
      <w:lvlText w:val="%1"/>
      <w:lvlJc w:val="left"/>
      <w:pPr>
        <w:ind w:left="375" w:hanging="375"/>
      </w:pPr>
      <w:rPr>
        <w:rFonts w:hint="default"/>
      </w:rPr>
    </w:lvl>
    <w:lvl w:ilvl="1">
      <w:start w:val="1"/>
      <w:numFmt w:val="decimal"/>
      <w:lvlText w:val="%1.%2"/>
      <w:lvlJc w:val="left"/>
      <w:pPr>
        <w:ind w:left="1247" w:hanging="720"/>
      </w:pPr>
      <w:rPr>
        <w:rFonts w:hint="default"/>
      </w:rPr>
    </w:lvl>
    <w:lvl w:ilvl="2">
      <w:start w:val="1"/>
      <w:numFmt w:val="decimal"/>
      <w:lvlText w:val="%1.%2.%3"/>
      <w:lvlJc w:val="left"/>
      <w:pPr>
        <w:ind w:left="1774" w:hanging="720"/>
      </w:pPr>
      <w:rPr>
        <w:rFonts w:hint="default"/>
      </w:rPr>
    </w:lvl>
    <w:lvl w:ilvl="3">
      <w:start w:val="1"/>
      <w:numFmt w:val="decimal"/>
      <w:lvlText w:val="%1.%2.%3.%4"/>
      <w:lvlJc w:val="left"/>
      <w:pPr>
        <w:ind w:left="2661" w:hanging="1080"/>
      </w:pPr>
      <w:rPr>
        <w:rFonts w:hint="default"/>
      </w:rPr>
    </w:lvl>
    <w:lvl w:ilvl="4">
      <w:start w:val="1"/>
      <w:numFmt w:val="decimal"/>
      <w:lvlText w:val="%1.%2.%3.%4.%5"/>
      <w:lvlJc w:val="left"/>
      <w:pPr>
        <w:ind w:left="3188" w:hanging="1080"/>
      </w:pPr>
      <w:rPr>
        <w:rFonts w:hint="default"/>
      </w:rPr>
    </w:lvl>
    <w:lvl w:ilvl="5">
      <w:start w:val="1"/>
      <w:numFmt w:val="decimal"/>
      <w:lvlText w:val="%1.%2.%3.%4.%5.%6"/>
      <w:lvlJc w:val="left"/>
      <w:pPr>
        <w:ind w:left="4075" w:hanging="1440"/>
      </w:pPr>
      <w:rPr>
        <w:rFonts w:hint="default"/>
      </w:rPr>
    </w:lvl>
    <w:lvl w:ilvl="6">
      <w:start w:val="1"/>
      <w:numFmt w:val="decimal"/>
      <w:lvlText w:val="%1.%2.%3.%4.%5.%6.%7"/>
      <w:lvlJc w:val="left"/>
      <w:pPr>
        <w:ind w:left="4962" w:hanging="1800"/>
      </w:pPr>
      <w:rPr>
        <w:rFonts w:hint="default"/>
      </w:rPr>
    </w:lvl>
    <w:lvl w:ilvl="7">
      <w:start w:val="1"/>
      <w:numFmt w:val="decimal"/>
      <w:lvlText w:val="%1.%2.%3.%4.%5.%6.%7.%8"/>
      <w:lvlJc w:val="left"/>
      <w:pPr>
        <w:ind w:left="5489" w:hanging="1800"/>
      </w:pPr>
      <w:rPr>
        <w:rFonts w:hint="default"/>
      </w:rPr>
    </w:lvl>
    <w:lvl w:ilvl="8">
      <w:start w:val="1"/>
      <w:numFmt w:val="decimal"/>
      <w:lvlText w:val="%1.%2.%3.%4.%5.%6.%7.%8.%9"/>
      <w:lvlJc w:val="left"/>
      <w:pPr>
        <w:ind w:left="6376" w:hanging="2160"/>
      </w:pPr>
      <w:rPr>
        <w:rFonts w:hint="default"/>
      </w:rPr>
    </w:lvl>
  </w:abstractNum>
  <w:abstractNum w:abstractNumId="36" w15:restartNumberingAfterBreak="0">
    <w:nsid w:val="70EB3F82"/>
    <w:multiLevelType w:val="hybridMultilevel"/>
    <w:tmpl w:val="F2F2E8A4"/>
    <w:lvl w:ilvl="0" w:tplc="30FA520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1726BE0"/>
    <w:multiLevelType w:val="multilevel"/>
    <w:tmpl w:val="C7E420A2"/>
    <w:lvl w:ilvl="0">
      <w:start w:val="1"/>
      <w:numFmt w:val="decimal"/>
      <w:pStyle w:val="ATitulo3"/>
      <w:lvlText w:val="A2.3.%1"/>
      <w:lvlJc w:val="left"/>
      <w:pPr>
        <w:tabs>
          <w:tab w:val="num" w:pos="72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730714EA"/>
    <w:multiLevelType w:val="hybridMultilevel"/>
    <w:tmpl w:val="2C787A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518744A"/>
    <w:multiLevelType w:val="hybridMultilevel"/>
    <w:tmpl w:val="14D489DA"/>
    <w:lvl w:ilvl="0" w:tplc="661A6DF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5503F27"/>
    <w:multiLevelType w:val="multilevel"/>
    <w:tmpl w:val="FC84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021C2F"/>
    <w:multiLevelType w:val="hybridMultilevel"/>
    <w:tmpl w:val="E20EC5C6"/>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25"/>
  </w:num>
  <w:num w:numId="4">
    <w:abstractNumId w:val="37"/>
  </w:num>
  <w:num w:numId="5">
    <w:abstractNumId w:val="6"/>
  </w:num>
  <w:num w:numId="6">
    <w:abstractNumId w:val="1"/>
  </w:num>
  <w:num w:numId="7">
    <w:abstractNumId w:val="31"/>
  </w:num>
  <w:num w:numId="8">
    <w:abstractNumId w:val="28"/>
  </w:num>
  <w:num w:numId="9">
    <w:abstractNumId w:val="8"/>
  </w:num>
  <w:num w:numId="10">
    <w:abstractNumId w:val="41"/>
  </w:num>
  <w:num w:numId="11">
    <w:abstractNumId w:val="22"/>
  </w:num>
  <w:num w:numId="12">
    <w:abstractNumId w:val="5"/>
  </w:num>
  <w:num w:numId="13">
    <w:abstractNumId w:val="16"/>
  </w:num>
  <w:num w:numId="14">
    <w:abstractNumId w:val="23"/>
  </w:num>
  <w:num w:numId="15">
    <w:abstractNumId w:val="17"/>
  </w:num>
  <w:num w:numId="16">
    <w:abstractNumId w:val="14"/>
  </w:num>
  <w:num w:numId="17">
    <w:abstractNumId w:val="38"/>
  </w:num>
  <w:num w:numId="18">
    <w:abstractNumId w:val="2"/>
  </w:num>
  <w:num w:numId="19">
    <w:abstractNumId w:val="36"/>
  </w:num>
  <w:num w:numId="20">
    <w:abstractNumId w:val="0"/>
  </w:num>
  <w:num w:numId="21">
    <w:abstractNumId w:val="34"/>
  </w:num>
  <w:num w:numId="22">
    <w:abstractNumId w:val="10"/>
  </w:num>
  <w:num w:numId="23">
    <w:abstractNumId w:val="20"/>
  </w:num>
  <w:num w:numId="24">
    <w:abstractNumId w:val="30"/>
  </w:num>
  <w:num w:numId="25">
    <w:abstractNumId w:val="19"/>
  </w:num>
  <w:num w:numId="26">
    <w:abstractNumId w:val="29"/>
  </w:num>
  <w:num w:numId="27">
    <w:abstractNumId w:val="15"/>
  </w:num>
  <w:num w:numId="28">
    <w:abstractNumId w:val="7"/>
  </w:num>
  <w:num w:numId="29">
    <w:abstractNumId w:val="39"/>
  </w:num>
  <w:num w:numId="30">
    <w:abstractNumId w:val="24"/>
  </w:num>
  <w:num w:numId="31">
    <w:abstractNumId w:val="21"/>
  </w:num>
  <w:num w:numId="32">
    <w:abstractNumId w:val="11"/>
  </w:num>
  <w:num w:numId="33">
    <w:abstractNumId w:val="27"/>
  </w:num>
  <w:num w:numId="34">
    <w:abstractNumId w:val="26"/>
  </w:num>
  <w:num w:numId="35">
    <w:abstractNumId w:val="9"/>
  </w:num>
  <w:num w:numId="36">
    <w:abstractNumId w:val="13"/>
  </w:num>
  <w:num w:numId="37">
    <w:abstractNumId w:val="40"/>
  </w:num>
  <w:num w:numId="38">
    <w:abstractNumId w:val="3"/>
  </w:num>
  <w:num w:numId="39">
    <w:abstractNumId w:val="4"/>
  </w:num>
  <w:num w:numId="40">
    <w:abstractNumId w:val="35"/>
  </w:num>
  <w:num w:numId="41">
    <w:abstractNumId w:val="32"/>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fill="f" fillcolor="white" stroke="f">
      <v:fill color="white" on="f"/>
      <v:stroke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021"/>
    <w:rsid w:val="00000AB4"/>
    <w:rsid w:val="00000C06"/>
    <w:rsid w:val="00000EF2"/>
    <w:rsid w:val="000020B9"/>
    <w:rsid w:val="000020F1"/>
    <w:rsid w:val="000022E2"/>
    <w:rsid w:val="00002E08"/>
    <w:rsid w:val="0000303A"/>
    <w:rsid w:val="00003389"/>
    <w:rsid w:val="00003A51"/>
    <w:rsid w:val="00004913"/>
    <w:rsid w:val="00004D1F"/>
    <w:rsid w:val="00006BDB"/>
    <w:rsid w:val="00007207"/>
    <w:rsid w:val="00010CD7"/>
    <w:rsid w:val="000110CE"/>
    <w:rsid w:val="0001294E"/>
    <w:rsid w:val="00012F3D"/>
    <w:rsid w:val="00013381"/>
    <w:rsid w:val="0001347A"/>
    <w:rsid w:val="0001368A"/>
    <w:rsid w:val="0001393E"/>
    <w:rsid w:val="00013ECB"/>
    <w:rsid w:val="000143EC"/>
    <w:rsid w:val="00014E27"/>
    <w:rsid w:val="00014FFD"/>
    <w:rsid w:val="000150FD"/>
    <w:rsid w:val="00015107"/>
    <w:rsid w:val="00016801"/>
    <w:rsid w:val="00016976"/>
    <w:rsid w:val="00017FA7"/>
    <w:rsid w:val="00020159"/>
    <w:rsid w:val="000210ED"/>
    <w:rsid w:val="0002246D"/>
    <w:rsid w:val="0002351D"/>
    <w:rsid w:val="00023DD3"/>
    <w:rsid w:val="00023E16"/>
    <w:rsid w:val="00023E41"/>
    <w:rsid w:val="00024098"/>
    <w:rsid w:val="000243E1"/>
    <w:rsid w:val="00024AA1"/>
    <w:rsid w:val="000254B5"/>
    <w:rsid w:val="00025D65"/>
    <w:rsid w:val="0002762A"/>
    <w:rsid w:val="00030990"/>
    <w:rsid w:val="000315D9"/>
    <w:rsid w:val="00031D59"/>
    <w:rsid w:val="00032082"/>
    <w:rsid w:val="000320BC"/>
    <w:rsid w:val="0003214A"/>
    <w:rsid w:val="000321DF"/>
    <w:rsid w:val="00032B99"/>
    <w:rsid w:val="00033B3E"/>
    <w:rsid w:val="00034EAA"/>
    <w:rsid w:val="00035986"/>
    <w:rsid w:val="0003622A"/>
    <w:rsid w:val="00036791"/>
    <w:rsid w:val="00037D78"/>
    <w:rsid w:val="00040253"/>
    <w:rsid w:val="000408F4"/>
    <w:rsid w:val="00040B0A"/>
    <w:rsid w:val="00040F26"/>
    <w:rsid w:val="00040F6D"/>
    <w:rsid w:val="00041130"/>
    <w:rsid w:val="00042557"/>
    <w:rsid w:val="000429CD"/>
    <w:rsid w:val="00042B19"/>
    <w:rsid w:val="000435FC"/>
    <w:rsid w:val="00043641"/>
    <w:rsid w:val="00043AD4"/>
    <w:rsid w:val="0004422F"/>
    <w:rsid w:val="0004583E"/>
    <w:rsid w:val="00045E79"/>
    <w:rsid w:val="00046CAF"/>
    <w:rsid w:val="00050CBB"/>
    <w:rsid w:val="00051287"/>
    <w:rsid w:val="0005170A"/>
    <w:rsid w:val="00051A50"/>
    <w:rsid w:val="00051F1E"/>
    <w:rsid w:val="00052694"/>
    <w:rsid w:val="000529A7"/>
    <w:rsid w:val="00052EDC"/>
    <w:rsid w:val="0005321B"/>
    <w:rsid w:val="0005345A"/>
    <w:rsid w:val="00053F7E"/>
    <w:rsid w:val="00054271"/>
    <w:rsid w:val="00054B5F"/>
    <w:rsid w:val="000556DF"/>
    <w:rsid w:val="00056AA0"/>
    <w:rsid w:val="000571AB"/>
    <w:rsid w:val="00057A6E"/>
    <w:rsid w:val="00057F69"/>
    <w:rsid w:val="00060B7F"/>
    <w:rsid w:val="000612F2"/>
    <w:rsid w:val="00061327"/>
    <w:rsid w:val="00061E51"/>
    <w:rsid w:val="0006211B"/>
    <w:rsid w:val="00062441"/>
    <w:rsid w:val="00062C06"/>
    <w:rsid w:val="00062DF9"/>
    <w:rsid w:val="000633C4"/>
    <w:rsid w:val="0006349B"/>
    <w:rsid w:val="00063BFC"/>
    <w:rsid w:val="00063EF0"/>
    <w:rsid w:val="00064057"/>
    <w:rsid w:val="00064280"/>
    <w:rsid w:val="00067894"/>
    <w:rsid w:val="000678BE"/>
    <w:rsid w:val="0007096F"/>
    <w:rsid w:val="00070A89"/>
    <w:rsid w:val="00070DB2"/>
    <w:rsid w:val="00071113"/>
    <w:rsid w:val="00072276"/>
    <w:rsid w:val="00074203"/>
    <w:rsid w:val="00074369"/>
    <w:rsid w:val="00074EA1"/>
    <w:rsid w:val="000753C9"/>
    <w:rsid w:val="00075872"/>
    <w:rsid w:val="00075D31"/>
    <w:rsid w:val="000774B8"/>
    <w:rsid w:val="00077F4F"/>
    <w:rsid w:val="00081A9F"/>
    <w:rsid w:val="00081C81"/>
    <w:rsid w:val="00081E82"/>
    <w:rsid w:val="00081FA5"/>
    <w:rsid w:val="0008220F"/>
    <w:rsid w:val="00082E7E"/>
    <w:rsid w:val="00083D3E"/>
    <w:rsid w:val="000843CC"/>
    <w:rsid w:val="00084724"/>
    <w:rsid w:val="00084905"/>
    <w:rsid w:val="00084F64"/>
    <w:rsid w:val="00086DA9"/>
    <w:rsid w:val="0008772A"/>
    <w:rsid w:val="00087B76"/>
    <w:rsid w:val="00090275"/>
    <w:rsid w:val="00090679"/>
    <w:rsid w:val="000915D0"/>
    <w:rsid w:val="00092520"/>
    <w:rsid w:val="000926AA"/>
    <w:rsid w:val="00092F50"/>
    <w:rsid w:val="00093FB3"/>
    <w:rsid w:val="00094702"/>
    <w:rsid w:val="00096994"/>
    <w:rsid w:val="00096A63"/>
    <w:rsid w:val="00096B49"/>
    <w:rsid w:val="00097DDF"/>
    <w:rsid w:val="000A0480"/>
    <w:rsid w:val="000A0DB9"/>
    <w:rsid w:val="000A0EC5"/>
    <w:rsid w:val="000A18DB"/>
    <w:rsid w:val="000A28C1"/>
    <w:rsid w:val="000A2AE5"/>
    <w:rsid w:val="000A2F09"/>
    <w:rsid w:val="000A325D"/>
    <w:rsid w:val="000A3C3F"/>
    <w:rsid w:val="000A46AB"/>
    <w:rsid w:val="000A4A99"/>
    <w:rsid w:val="000A4C73"/>
    <w:rsid w:val="000A4E6D"/>
    <w:rsid w:val="000A5783"/>
    <w:rsid w:val="000A61E9"/>
    <w:rsid w:val="000A64CF"/>
    <w:rsid w:val="000A6B7F"/>
    <w:rsid w:val="000A6D7F"/>
    <w:rsid w:val="000B014E"/>
    <w:rsid w:val="000B0248"/>
    <w:rsid w:val="000B0B2D"/>
    <w:rsid w:val="000B0F9F"/>
    <w:rsid w:val="000B106D"/>
    <w:rsid w:val="000B110A"/>
    <w:rsid w:val="000B143F"/>
    <w:rsid w:val="000B17A7"/>
    <w:rsid w:val="000B18D4"/>
    <w:rsid w:val="000B23D8"/>
    <w:rsid w:val="000B24F1"/>
    <w:rsid w:val="000B3617"/>
    <w:rsid w:val="000B3C90"/>
    <w:rsid w:val="000B48C7"/>
    <w:rsid w:val="000B539A"/>
    <w:rsid w:val="000B55F4"/>
    <w:rsid w:val="000B5BE4"/>
    <w:rsid w:val="000B6BB4"/>
    <w:rsid w:val="000B6E5B"/>
    <w:rsid w:val="000B7088"/>
    <w:rsid w:val="000B726D"/>
    <w:rsid w:val="000B74E2"/>
    <w:rsid w:val="000B753B"/>
    <w:rsid w:val="000C0332"/>
    <w:rsid w:val="000C1634"/>
    <w:rsid w:val="000C1839"/>
    <w:rsid w:val="000C1DDA"/>
    <w:rsid w:val="000C38EB"/>
    <w:rsid w:val="000C46D7"/>
    <w:rsid w:val="000C5110"/>
    <w:rsid w:val="000C534D"/>
    <w:rsid w:val="000C577C"/>
    <w:rsid w:val="000C5826"/>
    <w:rsid w:val="000C5CA7"/>
    <w:rsid w:val="000C6AE9"/>
    <w:rsid w:val="000C6D2A"/>
    <w:rsid w:val="000C742D"/>
    <w:rsid w:val="000C7937"/>
    <w:rsid w:val="000D0CBA"/>
    <w:rsid w:val="000D1093"/>
    <w:rsid w:val="000D1DFD"/>
    <w:rsid w:val="000D1E09"/>
    <w:rsid w:val="000D28F1"/>
    <w:rsid w:val="000D2DE6"/>
    <w:rsid w:val="000D39C4"/>
    <w:rsid w:val="000D523B"/>
    <w:rsid w:val="000D5C26"/>
    <w:rsid w:val="000D5C6E"/>
    <w:rsid w:val="000D5E3C"/>
    <w:rsid w:val="000D6D5D"/>
    <w:rsid w:val="000D7ED1"/>
    <w:rsid w:val="000E00B3"/>
    <w:rsid w:val="000E1275"/>
    <w:rsid w:val="000E16DD"/>
    <w:rsid w:val="000E192D"/>
    <w:rsid w:val="000E1DD1"/>
    <w:rsid w:val="000E21CD"/>
    <w:rsid w:val="000E2D0D"/>
    <w:rsid w:val="000E32BA"/>
    <w:rsid w:val="000E3EF1"/>
    <w:rsid w:val="000E40D9"/>
    <w:rsid w:val="000E428D"/>
    <w:rsid w:val="000E4AE6"/>
    <w:rsid w:val="000E4D15"/>
    <w:rsid w:val="000E4D71"/>
    <w:rsid w:val="000E552D"/>
    <w:rsid w:val="000E5C38"/>
    <w:rsid w:val="000E60F5"/>
    <w:rsid w:val="000E6B7E"/>
    <w:rsid w:val="000E6D58"/>
    <w:rsid w:val="000E71EE"/>
    <w:rsid w:val="000E74DA"/>
    <w:rsid w:val="000E74E6"/>
    <w:rsid w:val="000E7CF4"/>
    <w:rsid w:val="000F0299"/>
    <w:rsid w:val="000F059A"/>
    <w:rsid w:val="000F0642"/>
    <w:rsid w:val="000F08DB"/>
    <w:rsid w:val="000F12EF"/>
    <w:rsid w:val="000F15B7"/>
    <w:rsid w:val="000F1995"/>
    <w:rsid w:val="000F1F7A"/>
    <w:rsid w:val="000F278D"/>
    <w:rsid w:val="000F2B65"/>
    <w:rsid w:val="000F3673"/>
    <w:rsid w:val="000F4686"/>
    <w:rsid w:val="000F51BE"/>
    <w:rsid w:val="000F54B8"/>
    <w:rsid w:val="000F5EC2"/>
    <w:rsid w:val="000F6411"/>
    <w:rsid w:val="000F6D8E"/>
    <w:rsid w:val="000F744A"/>
    <w:rsid w:val="000F790D"/>
    <w:rsid w:val="000F793F"/>
    <w:rsid w:val="000F7AC7"/>
    <w:rsid w:val="00100327"/>
    <w:rsid w:val="001003BB"/>
    <w:rsid w:val="00100888"/>
    <w:rsid w:val="00100B93"/>
    <w:rsid w:val="00100BF5"/>
    <w:rsid w:val="0010196E"/>
    <w:rsid w:val="001024AD"/>
    <w:rsid w:val="001025D2"/>
    <w:rsid w:val="00102EBC"/>
    <w:rsid w:val="0010381C"/>
    <w:rsid w:val="001040BF"/>
    <w:rsid w:val="00104755"/>
    <w:rsid w:val="00104BFF"/>
    <w:rsid w:val="00105655"/>
    <w:rsid w:val="0010591E"/>
    <w:rsid w:val="00105937"/>
    <w:rsid w:val="00105DBD"/>
    <w:rsid w:val="001060CB"/>
    <w:rsid w:val="0010642F"/>
    <w:rsid w:val="001068D4"/>
    <w:rsid w:val="00106998"/>
    <w:rsid w:val="00106A33"/>
    <w:rsid w:val="00106AB0"/>
    <w:rsid w:val="00106AF0"/>
    <w:rsid w:val="00106B37"/>
    <w:rsid w:val="00110285"/>
    <w:rsid w:val="00110359"/>
    <w:rsid w:val="001118CE"/>
    <w:rsid w:val="001120E6"/>
    <w:rsid w:val="001120E9"/>
    <w:rsid w:val="00112430"/>
    <w:rsid w:val="001124EA"/>
    <w:rsid w:val="001127AE"/>
    <w:rsid w:val="00112B6C"/>
    <w:rsid w:val="00113444"/>
    <w:rsid w:val="00113F3D"/>
    <w:rsid w:val="001145F4"/>
    <w:rsid w:val="00114804"/>
    <w:rsid w:val="00114BE1"/>
    <w:rsid w:val="00114D8C"/>
    <w:rsid w:val="00115333"/>
    <w:rsid w:val="00115D8D"/>
    <w:rsid w:val="00115DE3"/>
    <w:rsid w:val="001160FC"/>
    <w:rsid w:val="00116462"/>
    <w:rsid w:val="00116DDA"/>
    <w:rsid w:val="00117D45"/>
    <w:rsid w:val="0012065B"/>
    <w:rsid w:val="001208CD"/>
    <w:rsid w:val="001211E5"/>
    <w:rsid w:val="00121869"/>
    <w:rsid w:val="001220EA"/>
    <w:rsid w:val="00122125"/>
    <w:rsid w:val="00122295"/>
    <w:rsid w:val="0012309A"/>
    <w:rsid w:val="00123ABE"/>
    <w:rsid w:val="00123B7A"/>
    <w:rsid w:val="00124341"/>
    <w:rsid w:val="00124945"/>
    <w:rsid w:val="00124A22"/>
    <w:rsid w:val="00125C91"/>
    <w:rsid w:val="00125F44"/>
    <w:rsid w:val="001261FF"/>
    <w:rsid w:val="0012630D"/>
    <w:rsid w:val="00126CEA"/>
    <w:rsid w:val="001279DB"/>
    <w:rsid w:val="00130440"/>
    <w:rsid w:val="00131D38"/>
    <w:rsid w:val="00131EE5"/>
    <w:rsid w:val="00132359"/>
    <w:rsid w:val="00132B99"/>
    <w:rsid w:val="00132C71"/>
    <w:rsid w:val="00133345"/>
    <w:rsid w:val="0013546C"/>
    <w:rsid w:val="001359A6"/>
    <w:rsid w:val="00136A6C"/>
    <w:rsid w:val="0013732D"/>
    <w:rsid w:val="001379FC"/>
    <w:rsid w:val="00142870"/>
    <w:rsid w:val="00143CCF"/>
    <w:rsid w:val="00143FE5"/>
    <w:rsid w:val="00144808"/>
    <w:rsid w:val="00144A84"/>
    <w:rsid w:val="00144C8F"/>
    <w:rsid w:val="001453F0"/>
    <w:rsid w:val="00145554"/>
    <w:rsid w:val="001459C7"/>
    <w:rsid w:val="00145A33"/>
    <w:rsid w:val="001461E6"/>
    <w:rsid w:val="00146618"/>
    <w:rsid w:val="00146786"/>
    <w:rsid w:val="001473A1"/>
    <w:rsid w:val="001474A8"/>
    <w:rsid w:val="0014776F"/>
    <w:rsid w:val="001478F6"/>
    <w:rsid w:val="0014798B"/>
    <w:rsid w:val="00147CC1"/>
    <w:rsid w:val="00147FB6"/>
    <w:rsid w:val="0015024B"/>
    <w:rsid w:val="0015027F"/>
    <w:rsid w:val="001502AC"/>
    <w:rsid w:val="001504B8"/>
    <w:rsid w:val="00150571"/>
    <w:rsid w:val="00150B56"/>
    <w:rsid w:val="00151661"/>
    <w:rsid w:val="001519F4"/>
    <w:rsid w:val="00152779"/>
    <w:rsid w:val="0015362B"/>
    <w:rsid w:val="00153D36"/>
    <w:rsid w:val="00155057"/>
    <w:rsid w:val="00155BD5"/>
    <w:rsid w:val="001572AC"/>
    <w:rsid w:val="00157574"/>
    <w:rsid w:val="00157DA7"/>
    <w:rsid w:val="00160002"/>
    <w:rsid w:val="0016011B"/>
    <w:rsid w:val="001601BC"/>
    <w:rsid w:val="00160357"/>
    <w:rsid w:val="00160CC6"/>
    <w:rsid w:val="001610BB"/>
    <w:rsid w:val="001614E6"/>
    <w:rsid w:val="00161513"/>
    <w:rsid w:val="001619F4"/>
    <w:rsid w:val="00161A72"/>
    <w:rsid w:val="001621DB"/>
    <w:rsid w:val="00162F9A"/>
    <w:rsid w:val="0016303E"/>
    <w:rsid w:val="0016319F"/>
    <w:rsid w:val="001647D8"/>
    <w:rsid w:val="001648BE"/>
    <w:rsid w:val="00164D14"/>
    <w:rsid w:val="00165D85"/>
    <w:rsid w:val="001664D8"/>
    <w:rsid w:val="001669BB"/>
    <w:rsid w:val="0016721D"/>
    <w:rsid w:val="00167927"/>
    <w:rsid w:val="001709CD"/>
    <w:rsid w:val="00170AEB"/>
    <w:rsid w:val="00170C91"/>
    <w:rsid w:val="00170DA6"/>
    <w:rsid w:val="00170E75"/>
    <w:rsid w:val="00170E7A"/>
    <w:rsid w:val="00170F59"/>
    <w:rsid w:val="00171856"/>
    <w:rsid w:val="001718C0"/>
    <w:rsid w:val="00171D14"/>
    <w:rsid w:val="00172ADF"/>
    <w:rsid w:val="00174A4B"/>
    <w:rsid w:val="00174B14"/>
    <w:rsid w:val="0017585E"/>
    <w:rsid w:val="00175F36"/>
    <w:rsid w:val="001766A1"/>
    <w:rsid w:val="00176804"/>
    <w:rsid w:val="00176B1D"/>
    <w:rsid w:val="001776DE"/>
    <w:rsid w:val="001778E4"/>
    <w:rsid w:val="001803F6"/>
    <w:rsid w:val="001810C2"/>
    <w:rsid w:val="00181331"/>
    <w:rsid w:val="00181B5E"/>
    <w:rsid w:val="0018223B"/>
    <w:rsid w:val="001824FD"/>
    <w:rsid w:val="00182D96"/>
    <w:rsid w:val="001832BC"/>
    <w:rsid w:val="00183CA0"/>
    <w:rsid w:val="00184539"/>
    <w:rsid w:val="0018466A"/>
    <w:rsid w:val="0018481A"/>
    <w:rsid w:val="001855FB"/>
    <w:rsid w:val="001857C6"/>
    <w:rsid w:val="00186734"/>
    <w:rsid w:val="00186C6C"/>
    <w:rsid w:val="00187135"/>
    <w:rsid w:val="001914E1"/>
    <w:rsid w:val="00191F00"/>
    <w:rsid w:val="0019212A"/>
    <w:rsid w:val="001922E5"/>
    <w:rsid w:val="00192334"/>
    <w:rsid w:val="001925C4"/>
    <w:rsid w:val="00192C5D"/>
    <w:rsid w:val="00193355"/>
    <w:rsid w:val="00193661"/>
    <w:rsid w:val="00193FED"/>
    <w:rsid w:val="001942BA"/>
    <w:rsid w:val="00194353"/>
    <w:rsid w:val="00194DD2"/>
    <w:rsid w:val="0019647F"/>
    <w:rsid w:val="00196A6F"/>
    <w:rsid w:val="00196E6C"/>
    <w:rsid w:val="00196F89"/>
    <w:rsid w:val="0019766C"/>
    <w:rsid w:val="00197D18"/>
    <w:rsid w:val="001A06AC"/>
    <w:rsid w:val="001A0707"/>
    <w:rsid w:val="001A090F"/>
    <w:rsid w:val="001A1046"/>
    <w:rsid w:val="001A1A62"/>
    <w:rsid w:val="001A1CBC"/>
    <w:rsid w:val="001A1CE1"/>
    <w:rsid w:val="001A2453"/>
    <w:rsid w:val="001A254E"/>
    <w:rsid w:val="001A364C"/>
    <w:rsid w:val="001A3C5C"/>
    <w:rsid w:val="001A3CCC"/>
    <w:rsid w:val="001A408C"/>
    <w:rsid w:val="001A4438"/>
    <w:rsid w:val="001A4781"/>
    <w:rsid w:val="001A5ACB"/>
    <w:rsid w:val="001A5F5B"/>
    <w:rsid w:val="001A703E"/>
    <w:rsid w:val="001A7453"/>
    <w:rsid w:val="001A7687"/>
    <w:rsid w:val="001A7CD3"/>
    <w:rsid w:val="001B1A9B"/>
    <w:rsid w:val="001B1E5F"/>
    <w:rsid w:val="001B2A43"/>
    <w:rsid w:val="001B2EBF"/>
    <w:rsid w:val="001B437D"/>
    <w:rsid w:val="001B4E52"/>
    <w:rsid w:val="001B5135"/>
    <w:rsid w:val="001B5412"/>
    <w:rsid w:val="001B5966"/>
    <w:rsid w:val="001B649A"/>
    <w:rsid w:val="001B703E"/>
    <w:rsid w:val="001B78C6"/>
    <w:rsid w:val="001C03B2"/>
    <w:rsid w:val="001C07DB"/>
    <w:rsid w:val="001C08D5"/>
    <w:rsid w:val="001C1E39"/>
    <w:rsid w:val="001C204D"/>
    <w:rsid w:val="001C21B2"/>
    <w:rsid w:val="001C297D"/>
    <w:rsid w:val="001C31A1"/>
    <w:rsid w:val="001C336D"/>
    <w:rsid w:val="001C35EB"/>
    <w:rsid w:val="001C4144"/>
    <w:rsid w:val="001C4161"/>
    <w:rsid w:val="001C4265"/>
    <w:rsid w:val="001C4419"/>
    <w:rsid w:val="001C4848"/>
    <w:rsid w:val="001C6754"/>
    <w:rsid w:val="001C6DDC"/>
    <w:rsid w:val="001C6FAF"/>
    <w:rsid w:val="001C720A"/>
    <w:rsid w:val="001C781C"/>
    <w:rsid w:val="001C790D"/>
    <w:rsid w:val="001D060E"/>
    <w:rsid w:val="001D0634"/>
    <w:rsid w:val="001D0C85"/>
    <w:rsid w:val="001D2BAB"/>
    <w:rsid w:val="001D2F59"/>
    <w:rsid w:val="001D3AFC"/>
    <w:rsid w:val="001D4A97"/>
    <w:rsid w:val="001D4CE0"/>
    <w:rsid w:val="001D60FF"/>
    <w:rsid w:val="001D6350"/>
    <w:rsid w:val="001D6A9E"/>
    <w:rsid w:val="001D6D92"/>
    <w:rsid w:val="001D7B9F"/>
    <w:rsid w:val="001D7FF2"/>
    <w:rsid w:val="001E02D3"/>
    <w:rsid w:val="001E02DD"/>
    <w:rsid w:val="001E03EC"/>
    <w:rsid w:val="001E0531"/>
    <w:rsid w:val="001E1F17"/>
    <w:rsid w:val="001E26F1"/>
    <w:rsid w:val="001E2EBE"/>
    <w:rsid w:val="001E37FB"/>
    <w:rsid w:val="001E407D"/>
    <w:rsid w:val="001E42A0"/>
    <w:rsid w:val="001E5186"/>
    <w:rsid w:val="001E60A6"/>
    <w:rsid w:val="001E635C"/>
    <w:rsid w:val="001E66A8"/>
    <w:rsid w:val="001E6EE8"/>
    <w:rsid w:val="001E7168"/>
    <w:rsid w:val="001F0088"/>
    <w:rsid w:val="001F0925"/>
    <w:rsid w:val="001F0BDC"/>
    <w:rsid w:val="001F0D4A"/>
    <w:rsid w:val="001F126F"/>
    <w:rsid w:val="001F14C4"/>
    <w:rsid w:val="001F3DB8"/>
    <w:rsid w:val="001F55F6"/>
    <w:rsid w:val="001F5DDD"/>
    <w:rsid w:val="001F64A0"/>
    <w:rsid w:val="001F6A96"/>
    <w:rsid w:val="001F713B"/>
    <w:rsid w:val="00200004"/>
    <w:rsid w:val="00200C08"/>
    <w:rsid w:val="00200D8F"/>
    <w:rsid w:val="0020182F"/>
    <w:rsid w:val="00201936"/>
    <w:rsid w:val="00201975"/>
    <w:rsid w:val="00201AA7"/>
    <w:rsid w:val="00201E54"/>
    <w:rsid w:val="00202777"/>
    <w:rsid w:val="00203222"/>
    <w:rsid w:val="00203493"/>
    <w:rsid w:val="002046DF"/>
    <w:rsid w:val="00204B3F"/>
    <w:rsid w:val="0020503B"/>
    <w:rsid w:val="00205370"/>
    <w:rsid w:val="002053D9"/>
    <w:rsid w:val="00206676"/>
    <w:rsid w:val="002068B6"/>
    <w:rsid w:val="00206D05"/>
    <w:rsid w:val="002076EE"/>
    <w:rsid w:val="00210184"/>
    <w:rsid w:val="00210263"/>
    <w:rsid w:val="0021039C"/>
    <w:rsid w:val="002115F6"/>
    <w:rsid w:val="00211BAE"/>
    <w:rsid w:val="0021209E"/>
    <w:rsid w:val="0021274F"/>
    <w:rsid w:val="00213134"/>
    <w:rsid w:val="0021333C"/>
    <w:rsid w:val="00213731"/>
    <w:rsid w:val="00215207"/>
    <w:rsid w:val="00215401"/>
    <w:rsid w:val="0021545B"/>
    <w:rsid w:val="0021559C"/>
    <w:rsid w:val="00215871"/>
    <w:rsid w:val="00215933"/>
    <w:rsid w:val="00215EFD"/>
    <w:rsid w:val="00215F69"/>
    <w:rsid w:val="002177D7"/>
    <w:rsid w:val="0022270F"/>
    <w:rsid w:val="002232E7"/>
    <w:rsid w:val="0022394D"/>
    <w:rsid w:val="002240C1"/>
    <w:rsid w:val="002241DF"/>
    <w:rsid w:val="00224C28"/>
    <w:rsid w:val="00225D22"/>
    <w:rsid w:val="002260C3"/>
    <w:rsid w:val="002270E4"/>
    <w:rsid w:val="002277CB"/>
    <w:rsid w:val="00230525"/>
    <w:rsid w:val="00230855"/>
    <w:rsid w:val="0023092F"/>
    <w:rsid w:val="00230CE4"/>
    <w:rsid w:val="00230F28"/>
    <w:rsid w:val="002314AC"/>
    <w:rsid w:val="00231E5C"/>
    <w:rsid w:val="0023276D"/>
    <w:rsid w:val="00233878"/>
    <w:rsid w:val="00233BD9"/>
    <w:rsid w:val="00233D51"/>
    <w:rsid w:val="00234072"/>
    <w:rsid w:val="00234254"/>
    <w:rsid w:val="00234532"/>
    <w:rsid w:val="00235F01"/>
    <w:rsid w:val="00236B9C"/>
    <w:rsid w:val="00237D54"/>
    <w:rsid w:val="00240975"/>
    <w:rsid w:val="002411C6"/>
    <w:rsid w:val="00241361"/>
    <w:rsid w:val="00241BFA"/>
    <w:rsid w:val="00241EEC"/>
    <w:rsid w:val="00241F3E"/>
    <w:rsid w:val="0024206F"/>
    <w:rsid w:val="002429AC"/>
    <w:rsid w:val="00242ECF"/>
    <w:rsid w:val="0024328A"/>
    <w:rsid w:val="002438FF"/>
    <w:rsid w:val="00244B27"/>
    <w:rsid w:val="002455B8"/>
    <w:rsid w:val="0024577A"/>
    <w:rsid w:val="002458E8"/>
    <w:rsid w:val="002459CB"/>
    <w:rsid w:val="00246428"/>
    <w:rsid w:val="002464C3"/>
    <w:rsid w:val="002464CF"/>
    <w:rsid w:val="00247623"/>
    <w:rsid w:val="00247F9B"/>
    <w:rsid w:val="00251071"/>
    <w:rsid w:val="00252C80"/>
    <w:rsid w:val="00253645"/>
    <w:rsid w:val="00253DC2"/>
    <w:rsid w:val="00254D1A"/>
    <w:rsid w:val="00254EDC"/>
    <w:rsid w:val="00255114"/>
    <w:rsid w:val="00255315"/>
    <w:rsid w:val="00255D51"/>
    <w:rsid w:val="00255F9F"/>
    <w:rsid w:val="0025694E"/>
    <w:rsid w:val="002569A1"/>
    <w:rsid w:val="0025771C"/>
    <w:rsid w:val="00257F67"/>
    <w:rsid w:val="00260DA4"/>
    <w:rsid w:val="00260ED9"/>
    <w:rsid w:val="0026195B"/>
    <w:rsid w:val="00262E83"/>
    <w:rsid w:val="00263851"/>
    <w:rsid w:val="00263A3A"/>
    <w:rsid w:val="00263A9F"/>
    <w:rsid w:val="002644DA"/>
    <w:rsid w:val="00264D7B"/>
    <w:rsid w:val="0026538F"/>
    <w:rsid w:val="002659DD"/>
    <w:rsid w:val="00265D74"/>
    <w:rsid w:val="00267DD4"/>
    <w:rsid w:val="0027051A"/>
    <w:rsid w:val="002716E3"/>
    <w:rsid w:val="00271812"/>
    <w:rsid w:val="0027188B"/>
    <w:rsid w:val="0027196A"/>
    <w:rsid w:val="00271F44"/>
    <w:rsid w:val="00271F46"/>
    <w:rsid w:val="00272D60"/>
    <w:rsid w:val="002735A8"/>
    <w:rsid w:val="00273AA0"/>
    <w:rsid w:val="00273C4C"/>
    <w:rsid w:val="00274497"/>
    <w:rsid w:val="002745C2"/>
    <w:rsid w:val="002746C3"/>
    <w:rsid w:val="00274BB5"/>
    <w:rsid w:val="00274BEA"/>
    <w:rsid w:val="00276051"/>
    <w:rsid w:val="0027626C"/>
    <w:rsid w:val="0027649F"/>
    <w:rsid w:val="00276872"/>
    <w:rsid w:val="00276A88"/>
    <w:rsid w:val="0027757A"/>
    <w:rsid w:val="002775EF"/>
    <w:rsid w:val="00280015"/>
    <w:rsid w:val="00280500"/>
    <w:rsid w:val="002808B7"/>
    <w:rsid w:val="00280B38"/>
    <w:rsid w:val="00280E42"/>
    <w:rsid w:val="002811AA"/>
    <w:rsid w:val="00281974"/>
    <w:rsid w:val="00281EFF"/>
    <w:rsid w:val="00282156"/>
    <w:rsid w:val="00282A43"/>
    <w:rsid w:val="00283053"/>
    <w:rsid w:val="00283AB0"/>
    <w:rsid w:val="00283BBC"/>
    <w:rsid w:val="00284152"/>
    <w:rsid w:val="0028445A"/>
    <w:rsid w:val="00284A8E"/>
    <w:rsid w:val="0028513F"/>
    <w:rsid w:val="00285961"/>
    <w:rsid w:val="00285B24"/>
    <w:rsid w:val="0028680A"/>
    <w:rsid w:val="00286C62"/>
    <w:rsid w:val="00286D47"/>
    <w:rsid w:val="00287C45"/>
    <w:rsid w:val="00290243"/>
    <w:rsid w:val="00290D75"/>
    <w:rsid w:val="00292050"/>
    <w:rsid w:val="002932AE"/>
    <w:rsid w:val="002934E8"/>
    <w:rsid w:val="00293C66"/>
    <w:rsid w:val="00295942"/>
    <w:rsid w:val="00295CA8"/>
    <w:rsid w:val="00296510"/>
    <w:rsid w:val="0029674D"/>
    <w:rsid w:val="002A052D"/>
    <w:rsid w:val="002A0FB1"/>
    <w:rsid w:val="002A1313"/>
    <w:rsid w:val="002A1C6E"/>
    <w:rsid w:val="002A291C"/>
    <w:rsid w:val="002A328F"/>
    <w:rsid w:val="002A3758"/>
    <w:rsid w:val="002A37E1"/>
    <w:rsid w:val="002A390E"/>
    <w:rsid w:val="002A537A"/>
    <w:rsid w:val="002A56F9"/>
    <w:rsid w:val="002A5AFC"/>
    <w:rsid w:val="002A68A7"/>
    <w:rsid w:val="002A6951"/>
    <w:rsid w:val="002A6A0E"/>
    <w:rsid w:val="002A6D02"/>
    <w:rsid w:val="002A70BC"/>
    <w:rsid w:val="002A7606"/>
    <w:rsid w:val="002B14CC"/>
    <w:rsid w:val="002B151A"/>
    <w:rsid w:val="002B1C32"/>
    <w:rsid w:val="002B3521"/>
    <w:rsid w:val="002B366B"/>
    <w:rsid w:val="002B3DE5"/>
    <w:rsid w:val="002B481C"/>
    <w:rsid w:val="002B4BAB"/>
    <w:rsid w:val="002B4C6C"/>
    <w:rsid w:val="002B6200"/>
    <w:rsid w:val="002B6258"/>
    <w:rsid w:val="002B644E"/>
    <w:rsid w:val="002B6CBE"/>
    <w:rsid w:val="002B72C2"/>
    <w:rsid w:val="002B7588"/>
    <w:rsid w:val="002B783F"/>
    <w:rsid w:val="002B78CE"/>
    <w:rsid w:val="002B7AF0"/>
    <w:rsid w:val="002C050E"/>
    <w:rsid w:val="002C133A"/>
    <w:rsid w:val="002C1483"/>
    <w:rsid w:val="002C1585"/>
    <w:rsid w:val="002C1779"/>
    <w:rsid w:val="002C1C0E"/>
    <w:rsid w:val="002C1CC2"/>
    <w:rsid w:val="002C2203"/>
    <w:rsid w:val="002C2AAE"/>
    <w:rsid w:val="002C2B7D"/>
    <w:rsid w:val="002C2DFE"/>
    <w:rsid w:val="002C3194"/>
    <w:rsid w:val="002C35EF"/>
    <w:rsid w:val="002C3EE6"/>
    <w:rsid w:val="002C4106"/>
    <w:rsid w:val="002C45F1"/>
    <w:rsid w:val="002C4A6B"/>
    <w:rsid w:val="002C4EEA"/>
    <w:rsid w:val="002C5D4D"/>
    <w:rsid w:val="002C6481"/>
    <w:rsid w:val="002C704C"/>
    <w:rsid w:val="002C714D"/>
    <w:rsid w:val="002C731F"/>
    <w:rsid w:val="002C78A7"/>
    <w:rsid w:val="002C7B29"/>
    <w:rsid w:val="002C7BD4"/>
    <w:rsid w:val="002D04CD"/>
    <w:rsid w:val="002D08B3"/>
    <w:rsid w:val="002D1646"/>
    <w:rsid w:val="002D1808"/>
    <w:rsid w:val="002D1DA9"/>
    <w:rsid w:val="002D4698"/>
    <w:rsid w:val="002D47F7"/>
    <w:rsid w:val="002D5377"/>
    <w:rsid w:val="002D5737"/>
    <w:rsid w:val="002D5742"/>
    <w:rsid w:val="002D5D16"/>
    <w:rsid w:val="002D6FD5"/>
    <w:rsid w:val="002D7678"/>
    <w:rsid w:val="002D782D"/>
    <w:rsid w:val="002D7B74"/>
    <w:rsid w:val="002E0828"/>
    <w:rsid w:val="002E0A49"/>
    <w:rsid w:val="002E0A6D"/>
    <w:rsid w:val="002E1E8F"/>
    <w:rsid w:val="002E2CBF"/>
    <w:rsid w:val="002E3268"/>
    <w:rsid w:val="002E3D9F"/>
    <w:rsid w:val="002E3FE6"/>
    <w:rsid w:val="002E40D5"/>
    <w:rsid w:val="002E477D"/>
    <w:rsid w:val="002E4B91"/>
    <w:rsid w:val="002E5C0E"/>
    <w:rsid w:val="002E6DC8"/>
    <w:rsid w:val="002E70AF"/>
    <w:rsid w:val="002F07BD"/>
    <w:rsid w:val="002F1021"/>
    <w:rsid w:val="002F1185"/>
    <w:rsid w:val="002F184B"/>
    <w:rsid w:val="002F1E4D"/>
    <w:rsid w:val="002F2258"/>
    <w:rsid w:val="002F25B2"/>
    <w:rsid w:val="002F2EA9"/>
    <w:rsid w:val="002F3880"/>
    <w:rsid w:val="002F40FB"/>
    <w:rsid w:val="002F42FB"/>
    <w:rsid w:val="002F4355"/>
    <w:rsid w:val="002F4EA0"/>
    <w:rsid w:val="002F5359"/>
    <w:rsid w:val="002F5900"/>
    <w:rsid w:val="002F5C37"/>
    <w:rsid w:val="002F5C41"/>
    <w:rsid w:val="002F60A9"/>
    <w:rsid w:val="002F66AE"/>
    <w:rsid w:val="002F7F30"/>
    <w:rsid w:val="0030127A"/>
    <w:rsid w:val="003014E0"/>
    <w:rsid w:val="00301696"/>
    <w:rsid w:val="00301AE9"/>
    <w:rsid w:val="00301BB0"/>
    <w:rsid w:val="003022C7"/>
    <w:rsid w:val="00302D1E"/>
    <w:rsid w:val="0030343E"/>
    <w:rsid w:val="003038AA"/>
    <w:rsid w:val="00304546"/>
    <w:rsid w:val="0030493B"/>
    <w:rsid w:val="00304A54"/>
    <w:rsid w:val="00304B6D"/>
    <w:rsid w:val="003053A6"/>
    <w:rsid w:val="0030549F"/>
    <w:rsid w:val="00306699"/>
    <w:rsid w:val="00306D1B"/>
    <w:rsid w:val="00310263"/>
    <w:rsid w:val="00310AE3"/>
    <w:rsid w:val="00311614"/>
    <w:rsid w:val="003116FE"/>
    <w:rsid w:val="003119F0"/>
    <w:rsid w:val="00312820"/>
    <w:rsid w:val="0031342C"/>
    <w:rsid w:val="003134D7"/>
    <w:rsid w:val="003139C0"/>
    <w:rsid w:val="00313D15"/>
    <w:rsid w:val="00313FDB"/>
    <w:rsid w:val="00314F9A"/>
    <w:rsid w:val="003156C4"/>
    <w:rsid w:val="00315DFA"/>
    <w:rsid w:val="003160FF"/>
    <w:rsid w:val="003164D8"/>
    <w:rsid w:val="003165FB"/>
    <w:rsid w:val="00316682"/>
    <w:rsid w:val="00317488"/>
    <w:rsid w:val="00317719"/>
    <w:rsid w:val="00317E1C"/>
    <w:rsid w:val="003203F9"/>
    <w:rsid w:val="003204F6"/>
    <w:rsid w:val="003208EF"/>
    <w:rsid w:val="00320FE6"/>
    <w:rsid w:val="00321098"/>
    <w:rsid w:val="003218DC"/>
    <w:rsid w:val="00321ADF"/>
    <w:rsid w:val="0032253F"/>
    <w:rsid w:val="0032309B"/>
    <w:rsid w:val="00323493"/>
    <w:rsid w:val="0032353F"/>
    <w:rsid w:val="00324396"/>
    <w:rsid w:val="003244B3"/>
    <w:rsid w:val="00325181"/>
    <w:rsid w:val="003254A3"/>
    <w:rsid w:val="003255B1"/>
    <w:rsid w:val="003256AF"/>
    <w:rsid w:val="003258B0"/>
    <w:rsid w:val="00325DE7"/>
    <w:rsid w:val="00326E6A"/>
    <w:rsid w:val="00326F0C"/>
    <w:rsid w:val="00327010"/>
    <w:rsid w:val="00327419"/>
    <w:rsid w:val="00327C8D"/>
    <w:rsid w:val="00330BE4"/>
    <w:rsid w:val="003317AD"/>
    <w:rsid w:val="00331FC4"/>
    <w:rsid w:val="00332199"/>
    <w:rsid w:val="003336B5"/>
    <w:rsid w:val="00333869"/>
    <w:rsid w:val="003339A3"/>
    <w:rsid w:val="003354CE"/>
    <w:rsid w:val="00335518"/>
    <w:rsid w:val="00335DB8"/>
    <w:rsid w:val="003409F8"/>
    <w:rsid w:val="003409FB"/>
    <w:rsid w:val="00341EA4"/>
    <w:rsid w:val="003420F2"/>
    <w:rsid w:val="003424D1"/>
    <w:rsid w:val="003439D8"/>
    <w:rsid w:val="003443F4"/>
    <w:rsid w:val="0034456D"/>
    <w:rsid w:val="00344BD4"/>
    <w:rsid w:val="003459A5"/>
    <w:rsid w:val="0034640B"/>
    <w:rsid w:val="003467B1"/>
    <w:rsid w:val="003476D5"/>
    <w:rsid w:val="00351210"/>
    <w:rsid w:val="00351E16"/>
    <w:rsid w:val="00352046"/>
    <w:rsid w:val="003520DF"/>
    <w:rsid w:val="00352C11"/>
    <w:rsid w:val="00352DCE"/>
    <w:rsid w:val="00354075"/>
    <w:rsid w:val="00354471"/>
    <w:rsid w:val="00354559"/>
    <w:rsid w:val="0035456B"/>
    <w:rsid w:val="00354844"/>
    <w:rsid w:val="00355756"/>
    <w:rsid w:val="00355E95"/>
    <w:rsid w:val="003569CE"/>
    <w:rsid w:val="00356B55"/>
    <w:rsid w:val="00356CED"/>
    <w:rsid w:val="00356D47"/>
    <w:rsid w:val="00357112"/>
    <w:rsid w:val="003606F0"/>
    <w:rsid w:val="0036082D"/>
    <w:rsid w:val="00360E20"/>
    <w:rsid w:val="00361302"/>
    <w:rsid w:val="00361538"/>
    <w:rsid w:val="00362252"/>
    <w:rsid w:val="0036259A"/>
    <w:rsid w:val="00362FEF"/>
    <w:rsid w:val="00363798"/>
    <w:rsid w:val="0036387C"/>
    <w:rsid w:val="0036437C"/>
    <w:rsid w:val="003644A1"/>
    <w:rsid w:val="003648C1"/>
    <w:rsid w:val="00364E95"/>
    <w:rsid w:val="00365719"/>
    <w:rsid w:val="00366EBC"/>
    <w:rsid w:val="0036792A"/>
    <w:rsid w:val="00367E95"/>
    <w:rsid w:val="0037002E"/>
    <w:rsid w:val="003709AB"/>
    <w:rsid w:val="003711D5"/>
    <w:rsid w:val="00371BB9"/>
    <w:rsid w:val="00372112"/>
    <w:rsid w:val="0037281B"/>
    <w:rsid w:val="00372913"/>
    <w:rsid w:val="00373014"/>
    <w:rsid w:val="00373108"/>
    <w:rsid w:val="003742E5"/>
    <w:rsid w:val="003749D0"/>
    <w:rsid w:val="0037536E"/>
    <w:rsid w:val="0037567F"/>
    <w:rsid w:val="00376898"/>
    <w:rsid w:val="00377084"/>
    <w:rsid w:val="0037743C"/>
    <w:rsid w:val="003813AF"/>
    <w:rsid w:val="00381E72"/>
    <w:rsid w:val="00382565"/>
    <w:rsid w:val="00382CF9"/>
    <w:rsid w:val="00383001"/>
    <w:rsid w:val="00383393"/>
    <w:rsid w:val="00384988"/>
    <w:rsid w:val="00384A0C"/>
    <w:rsid w:val="00384E6C"/>
    <w:rsid w:val="00385305"/>
    <w:rsid w:val="003864DB"/>
    <w:rsid w:val="0038656A"/>
    <w:rsid w:val="00386E21"/>
    <w:rsid w:val="0038711E"/>
    <w:rsid w:val="0038757D"/>
    <w:rsid w:val="00387BA8"/>
    <w:rsid w:val="00387EBF"/>
    <w:rsid w:val="003907AB"/>
    <w:rsid w:val="00390AED"/>
    <w:rsid w:val="00391C63"/>
    <w:rsid w:val="0039285C"/>
    <w:rsid w:val="00392975"/>
    <w:rsid w:val="00392985"/>
    <w:rsid w:val="00392AF9"/>
    <w:rsid w:val="0039364F"/>
    <w:rsid w:val="00393F5F"/>
    <w:rsid w:val="00395473"/>
    <w:rsid w:val="0039570A"/>
    <w:rsid w:val="00395760"/>
    <w:rsid w:val="00397342"/>
    <w:rsid w:val="003973A8"/>
    <w:rsid w:val="00397976"/>
    <w:rsid w:val="00397ADA"/>
    <w:rsid w:val="00397D37"/>
    <w:rsid w:val="003A1419"/>
    <w:rsid w:val="003A1B96"/>
    <w:rsid w:val="003A20BB"/>
    <w:rsid w:val="003A284B"/>
    <w:rsid w:val="003A2CD0"/>
    <w:rsid w:val="003A2D27"/>
    <w:rsid w:val="003A3194"/>
    <w:rsid w:val="003A3BBA"/>
    <w:rsid w:val="003A4385"/>
    <w:rsid w:val="003A4574"/>
    <w:rsid w:val="003A4D91"/>
    <w:rsid w:val="003A57C1"/>
    <w:rsid w:val="003A5C26"/>
    <w:rsid w:val="003A5D7A"/>
    <w:rsid w:val="003A5E95"/>
    <w:rsid w:val="003A6A66"/>
    <w:rsid w:val="003A6CC2"/>
    <w:rsid w:val="003A6E50"/>
    <w:rsid w:val="003A73FD"/>
    <w:rsid w:val="003A7EA6"/>
    <w:rsid w:val="003B00FE"/>
    <w:rsid w:val="003B1C92"/>
    <w:rsid w:val="003B2384"/>
    <w:rsid w:val="003B24A3"/>
    <w:rsid w:val="003B2BAC"/>
    <w:rsid w:val="003B3755"/>
    <w:rsid w:val="003B39F4"/>
    <w:rsid w:val="003B45F4"/>
    <w:rsid w:val="003B4930"/>
    <w:rsid w:val="003B4C0C"/>
    <w:rsid w:val="003B560F"/>
    <w:rsid w:val="003B5D51"/>
    <w:rsid w:val="003B6071"/>
    <w:rsid w:val="003B6412"/>
    <w:rsid w:val="003B70AB"/>
    <w:rsid w:val="003B7708"/>
    <w:rsid w:val="003B7EE2"/>
    <w:rsid w:val="003C10FD"/>
    <w:rsid w:val="003C223C"/>
    <w:rsid w:val="003C2BE8"/>
    <w:rsid w:val="003C399D"/>
    <w:rsid w:val="003C3AFC"/>
    <w:rsid w:val="003C3DAB"/>
    <w:rsid w:val="003C4567"/>
    <w:rsid w:val="003C4B12"/>
    <w:rsid w:val="003C4B63"/>
    <w:rsid w:val="003C4F25"/>
    <w:rsid w:val="003C514C"/>
    <w:rsid w:val="003C553F"/>
    <w:rsid w:val="003C5936"/>
    <w:rsid w:val="003C5D09"/>
    <w:rsid w:val="003C5EFB"/>
    <w:rsid w:val="003C6AA8"/>
    <w:rsid w:val="003C6EAF"/>
    <w:rsid w:val="003C7C8A"/>
    <w:rsid w:val="003C7FBF"/>
    <w:rsid w:val="003D00D9"/>
    <w:rsid w:val="003D0B03"/>
    <w:rsid w:val="003D0E39"/>
    <w:rsid w:val="003D17F5"/>
    <w:rsid w:val="003D1FA4"/>
    <w:rsid w:val="003D26E2"/>
    <w:rsid w:val="003D283B"/>
    <w:rsid w:val="003D33CD"/>
    <w:rsid w:val="003D3471"/>
    <w:rsid w:val="003D36FB"/>
    <w:rsid w:val="003D3C09"/>
    <w:rsid w:val="003D3C9F"/>
    <w:rsid w:val="003D4C30"/>
    <w:rsid w:val="003D6521"/>
    <w:rsid w:val="003D6903"/>
    <w:rsid w:val="003D6A91"/>
    <w:rsid w:val="003D7281"/>
    <w:rsid w:val="003D74A2"/>
    <w:rsid w:val="003E0045"/>
    <w:rsid w:val="003E04C7"/>
    <w:rsid w:val="003E09C7"/>
    <w:rsid w:val="003E0AB2"/>
    <w:rsid w:val="003E1599"/>
    <w:rsid w:val="003E18E4"/>
    <w:rsid w:val="003E33D6"/>
    <w:rsid w:val="003E374B"/>
    <w:rsid w:val="003E3AD0"/>
    <w:rsid w:val="003E3DF7"/>
    <w:rsid w:val="003E3E18"/>
    <w:rsid w:val="003E4967"/>
    <w:rsid w:val="003E4A3F"/>
    <w:rsid w:val="003E5739"/>
    <w:rsid w:val="003E59FF"/>
    <w:rsid w:val="003E6D1C"/>
    <w:rsid w:val="003E6D2F"/>
    <w:rsid w:val="003E7882"/>
    <w:rsid w:val="003F0297"/>
    <w:rsid w:val="003F02B8"/>
    <w:rsid w:val="003F0FC1"/>
    <w:rsid w:val="003F10E6"/>
    <w:rsid w:val="003F10ED"/>
    <w:rsid w:val="003F1EEE"/>
    <w:rsid w:val="003F27F5"/>
    <w:rsid w:val="003F2CD7"/>
    <w:rsid w:val="003F3009"/>
    <w:rsid w:val="003F3FAF"/>
    <w:rsid w:val="003F4022"/>
    <w:rsid w:val="003F4C89"/>
    <w:rsid w:val="003F5416"/>
    <w:rsid w:val="003F5CA3"/>
    <w:rsid w:val="003F5D44"/>
    <w:rsid w:val="003F68DE"/>
    <w:rsid w:val="003F698A"/>
    <w:rsid w:val="003F6AD7"/>
    <w:rsid w:val="003F71D5"/>
    <w:rsid w:val="003F71FF"/>
    <w:rsid w:val="003F75EF"/>
    <w:rsid w:val="003F7E8E"/>
    <w:rsid w:val="003F7FD3"/>
    <w:rsid w:val="004000FC"/>
    <w:rsid w:val="004018A4"/>
    <w:rsid w:val="004026A8"/>
    <w:rsid w:val="00402A8F"/>
    <w:rsid w:val="00402AEE"/>
    <w:rsid w:val="004032FA"/>
    <w:rsid w:val="004039FB"/>
    <w:rsid w:val="00403F12"/>
    <w:rsid w:val="00404806"/>
    <w:rsid w:val="00405381"/>
    <w:rsid w:val="00405476"/>
    <w:rsid w:val="00405564"/>
    <w:rsid w:val="00405D74"/>
    <w:rsid w:val="004064D3"/>
    <w:rsid w:val="00406549"/>
    <w:rsid w:val="00407A61"/>
    <w:rsid w:val="00410005"/>
    <w:rsid w:val="0041087E"/>
    <w:rsid w:val="00410E88"/>
    <w:rsid w:val="004118B6"/>
    <w:rsid w:val="00411A10"/>
    <w:rsid w:val="00411B56"/>
    <w:rsid w:val="00411CFC"/>
    <w:rsid w:val="00412ECA"/>
    <w:rsid w:val="00413CBF"/>
    <w:rsid w:val="00414CA1"/>
    <w:rsid w:val="00415BB1"/>
    <w:rsid w:val="00415ECD"/>
    <w:rsid w:val="0041604A"/>
    <w:rsid w:val="00416452"/>
    <w:rsid w:val="004171EE"/>
    <w:rsid w:val="0041763D"/>
    <w:rsid w:val="0042042D"/>
    <w:rsid w:val="00420833"/>
    <w:rsid w:val="004238E7"/>
    <w:rsid w:val="0042413D"/>
    <w:rsid w:val="0042548E"/>
    <w:rsid w:val="004260C1"/>
    <w:rsid w:val="0042618A"/>
    <w:rsid w:val="00426BD9"/>
    <w:rsid w:val="004279F1"/>
    <w:rsid w:val="00430C5D"/>
    <w:rsid w:val="00430FA6"/>
    <w:rsid w:val="004311D7"/>
    <w:rsid w:val="004316A8"/>
    <w:rsid w:val="00432535"/>
    <w:rsid w:val="004329F1"/>
    <w:rsid w:val="00432A73"/>
    <w:rsid w:val="0043329E"/>
    <w:rsid w:val="0043566B"/>
    <w:rsid w:val="00435681"/>
    <w:rsid w:val="00436117"/>
    <w:rsid w:val="004364DF"/>
    <w:rsid w:val="0043790D"/>
    <w:rsid w:val="00437A5A"/>
    <w:rsid w:val="00437C8A"/>
    <w:rsid w:val="00440CAB"/>
    <w:rsid w:val="00443F85"/>
    <w:rsid w:val="00444A7D"/>
    <w:rsid w:val="004450DE"/>
    <w:rsid w:val="00445DBC"/>
    <w:rsid w:val="00446976"/>
    <w:rsid w:val="00447426"/>
    <w:rsid w:val="00450B45"/>
    <w:rsid w:val="00451569"/>
    <w:rsid w:val="004518D8"/>
    <w:rsid w:val="00452410"/>
    <w:rsid w:val="0045241C"/>
    <w:rsid w:val="004526D8"/>
    <w:rsid w:val="00452E39"/>
    <w:rsid w:val="00452E69"/>
    <w:rsid w:val="00453732"/>
    <w:rsid w:val="004543F6"/>
    <w:rsid w:val="00455183"/>
    <w:rsid w:val="004552D4"/>
    <w:rsid w:val="004553EC"/>
    <w:rsid w:val="0045555B"/>
    <w:rsid w:val="0045572E"/>
    <w:rsid w:val="00455E13"/>
    <w:rsid w:val="004567DC"/>
    <w:rsid w:val="00456D36"/>
    <w:rsid w:val="0045704F"/>
    <w:rsid w:val="00457558"/>
    <w:rsid w:val="00457B01"/>
    <w:rsid w:val="00457DD8"/>
    <w:rsid w:val="00460729"/>
    <w:rsid w:val="00460B98"/>
    <w:rsid w:val="00460C61"/>
    <w:rsid w:val="00461378"/>
    <w:rsid w:val="0046203E"/>
    <w:rsid w:val="004621E6"/>
    <w:rsid w:val="004624A1"/>
    <w:rsid w:val="004627B5"/>
    <w:rsid w:val="004635DB"/>
    <w:rsid w:val="00465545"/>
    <w:rsid w:val="00465658"/>
    <w:rsid w:val="00465FD3"/>
    <w:rsid w:val="004669FE"/>
    <w:rsid w:val="00467028"/>
    <w:rsid w:val="004671AB"/>
    <w:rsid w:val="004672CA"/>
    <w:rsid w:val="004672E9"/>
    <w:rsid w:val="004674E3"/>
    <w:rsid w:val="00467744"/>
    <w:rsid w:val="004677D4"/>
    <w:rsid w:val="004678FB"/>
    <w:rsid w:val="00470F2A"/>
    <w:rsid w:val="00471D4F"/>
    <w:rsid w:val="0047218C"/>
    <w:rsid w:val="004726FA"/>
    <w:rsid w:val="00472AE4"/>
    <w:rsid w:val="00472B88"/>
    <w:rsid w:val="004750BC"/>
    <w:rsid w:val="0047515D"/>
    <w:rsid w:val="0047590D"/>
    <w:rsid w:val="00475920"/>
    <w:rsid w:val="00475AB9"/>
    <w:rsid w:val="00476171"/>
    <w:rsid w:val="004763E6"/>
    <w:rsid w:val="00477EB5"/>
    <w:rsid w:val="0048019D"/>
    <w:rsid w:val="00480981"/>
    <w:rsid w:val="0048290B"/>
    <w:rsid w:val="00483362"/>
    <w:rsid w:val="0048375E"/>
    <w:rsid w:val="00483C9E"/>
    <w:rsid w:val="00484893"/>
    <w:rsid w:val="004853A8"/>
    <w:rsid w:val="004855F8"/>
    <w:rsid w:val="00485ADD"/>
    <w:rsid w:val="00485BFF"/>
    <w:rsid w:val="004860AE"/>
    <w:rsid w:val="00486FBD"/>
    <w:rsid w:val="004879EB"/>
    <w:rsid w:val="004900E7"/>
    <w:rsid w:val="0049022B"/>
    <w:rsid w:val="004905F7"/>
    <w:rsid w:val="00491780"/>
    <w:rsid w:val="00491853"/>
    <w:rsid w:val="00491959"/>
    <w:rsid w:val="0049196E"/>
    <w:rsid w:val="00491B38"/>
    <w:rsid w:val="00491FDD"/>
    <w:rsid w:val="00492182"/>
    <w:rsid w:val="00492F40"/>
    <w:rsid w:val="004943A5"/>
    <w:rsid w:val="004943BC"/>
    <w:rsid w:val="00494A14"/>
    <w:rsid w:val="00494B51"/>
    <w:rsid w:val="00495CFA"/>
    <w:rsid w:val="00495F7A"/>
    <w:rsid w:val="00497244"/>
    <w:rsid w:val="00497D27"/>
    <w:rsid w:val="004A10B5"/>
    <w:rsid w:val="004A149C"/>
    <w:rsid w:val="004A17A4"/>
    <w:rsid w:val="004A198F"/>
    <w:rsid w:val="004A1B53"/>
    <w:rsid w:val="004A28E5"/>
    <w:rsid w:val="004A44D9"/>
    <w:rsid w:val="004A4BA1"/>
    <w:rsid w:val="004A4E19"/>
    <w:rsid w:val="004A4F67"/>
    <w:rsid w:val="004A55A7"/>
    <w:rsid w:val="004A578A"/>
    <w:rsid w:val="004A589B"/>
    <w:rsid w:val="004A5B76"/>
    <w:rsid w:val="004A6991"/>
    <w:rsid w:val="004A6A45"/>
    <w:rsid w:val="004B05CE"/>
    <w:rsid w:val="004B0F4C"/>
    <w:rsid w:val="004B118A"/>
    <w:rsid w:val="004B131A"/>
    <w:rsid w:val="004B1EB4"/>
    <w:rsid w:val="004B1F2B"/>
    <w:rsid w:val="004B1F75"/>
    <w:rsid w:val="004B2332"/>
    <w:rsid w:val="004B26FA"/>
    <w:rsid w:val="004B326F"/>
    <w:rsid w:val="004B3671"/>
    <w:rsid w:val="004B4218"/>
    <w:rsid w:val="004B476B"/>
    <w:rsid w:val="004B4938"/>
    <w:rsid w:val="004B5041"/>
    <w:rsid w:val="004B6F92"/>
    <w:rsid w:val="004B74C6"/>
    <w:rsid w:val="004C075B"/>
    <w:rsid w:val="004C109F"/>
    <w:rsid w:val="004C1429"/>
    <w:rsid w:val="004C1EF6"/>
    <w:rsid w:val="004C1FB3"/>
    <w:rsid w:val="004C2E60"/>
    <w:rsid w:val="004C3027"/>
    <w:rsid w:val="004C338E"/>
    <w:rsid w:val="004C3466"/>
    <w:rsid w:val="004C3623"/>
    <w:rsid w:val="004C3A5A"/>
    <w:rsid w:val="004C44D2"/>
    <w:rsid w:val="004C5363"/>
    <w:rsid w:val="004C5894"/>
    <w:rsid w:val="004C5E1B"/>
    <w:rsid w:val="004D0044"/>
    <w:rsid w:val="004D0589"/>
    <w:rsid w:val="004D1199"/>
    <w:rsid w:val="004D1223"/>
    <w:rsid w:val="004D17CC"/>
    <w:rsid w:val="004D1FB4"/>
    <w:rsid w:val="004D2BEB"/>
    <w:rsid w:val="004D3AE9"/>
    <w:rsid w:val="004D3B5B"/>
    <w:rsid w:val="004D3F41"/>
    <w:rsid w:val="004D44B5"/>
    <w:rsid w:val="004D4C29"/>
    <w:rsid w:val="004D4E8A"/>
    <w:rsid w:val="004D4F5E"/>
    <w:rsid w:val="004D511E"/>
    <w:rsid w:val="004D548F"/>
    <w:rsid w:val="004D5CF6"/>
    <w:rsid w:val="004D5D82"/>
    <w:rsid w:val="004D5FE3"/>
    <w:rsid w:val="004D6228"/>
    <w:rsid w:val="004D73DC"/>
    <w:rsid w:val="004D780A"/>
    <w:rsid w:val="004D790C"/>
    <w:rsid w:val="004D7AD9"/>
    <w:rsid w:val="004D7CED"/>
    <w:rsid w:val="004D7EB4"/>
    <w:rsid w:val="004E101B"/>
    <w:rsid w:val="004E1763"/>
    <w:rsid w:val="004E1954"/>
    <w:rsid w:val="004E1A38"/>
    <w:rsid w:val="004E1B88"/>
    <w:rsid w:val="004E1C9D"/>
    <w:rsid w:val="004E22F8"/>
    <w:rsid w:val="004E2AF0"/>
    <w:rsid w:val="004E3CE1"/>
    <w:rsid w:val="004E4295"/>
    <w:rsid w:val="004E48EF"/>
    <w:rsid w:val="004E4C4B"/>
    <w:rsid w:val="004E5415"/>
    <w:rsid w:val="004E6192"/>
    <w:rsid w:val="004E6681"/>
    <w:rsid w:val="004E6D4D"/>
    <w:rsid w:val="004E7562"/>
    <w:rsid w:val="004F00EF"/>
    <w:rsid w:val="004F0D52"/>
    <w:rsid w:val="004F2279"/>
    <w:rsid w:val="004F2627"/>
    <w:rsid w:val="004F2F70"/>
    <w:rsid w:val="004F2F8B"/>
    <w:rsid w:val="004F30FB"/>
    <w:rsid w:val="004F3455"/>
    <w:rsid w:val="004F3768"/>
    <w:rsid w:val="004F3E3A"/>
    <w:rsid w:val="004F4730"/>
    <w:rsid w:val="004F4CD6"/>
    <w:rsid w:val="004F5465"/>
    <w:rsid w:val="004F567B"/>
    <w:rsid w:val="004F5A35"/>
    <w:rsid w:val="004F7177"/>
    <w:rsid w:val="004F7280"/>
    <w:rsid w:val="004F76DA"/>
    <w:rsid w:val="00501018"/>
    <w:rsid w:val="005010D3"/>
    <w:rsid w:val="00501264"/>
    <w:rsid w:val="00501619"/>
    <w:rsid w:val="005028BC"/>
    <w:rsid w:val="00502AC0"/>
    <w:rsid w:val="005041AB"/>
    <w:rsid w:val="00504A6F"/>
    <w:rsid w:val="00504E81"/>
    <w:rsid w:val="00505AC7"/>
    <w:rsid w:val="00507625"/>
    <w:rsid w:val="00507BB6"/>
    <w:rsid w:val="00507BFE"/>
    <w:rsid w:val="00507D72"/>
    <w:rsid w:val="00510A8D"/>
    <w:rsid w:val="00510BB1"/>
    <w:rsid w:val="005111DF"/>
    <w:rsid w:val="0051128B"/>
    <w:rsid w:val="005112FB"/>
    <w:rsid w:val="00511961"/>
    <w:rsid w:val="00511995"/>
    <w:rsid w:val="00511C51"/>
    <w:rsid w:val="00512476"/>
    <w:rsid w:val="00512521"/>
    <w:rsid w:val="00512CBC"/>
    <w:rsid w:val="00512FBA"/>
    <w:rsid w:val="005130B5"/>
    <w:rsid w:val="00513B3F"/>
    <w:rsid w:val="005142E1"/>
    <w:rsid w:val="005148BE"/>
    <w:rsid w:val="0051528F"/>
    <w:rsid w:val="00515B77"/>
    <w:rsid w:val="00516021"/>
    <w:rsid w:val="005165ED"/>
    <w:rsid w:val="005169E6"/>
    <w:rsid w:val="00517F9E"/>
    <w:rsid w:val="0052003F"/>
    <w:rsid w:val="00520AB5"/>
    <w:rsid w:val="00520AFE"/>
    <w:rsid w:val="0052185A"/>
    <w:rsid w:val="00522E52"/>
    <w:rsid w:val="005239EA"/>
    <w:rsid w:val="00524149"/>
    <w:rsid w:val="0052432B"/>
    <w:rsid w:val="00524462"/>
    <w:rsid w:val="0052550D"/>
    <w:rsid w:val="00525C51"/>
    <w:rsid w:val="0052698B"/>
    <w:rsid w:val="00527DD4"/>
    <w:rsid w:val="00530CCF"/>
    <w:rsid w:val="005317F8"/>
    <w:rsid w:val="00531982"/>
    <w:rsid w:val="00531A21"/>
    <w:rsid w:val="0053290F"/>
    <w:rsid w:val="00533061"/>
    <w:rsid w:val="005333AF"/>
    <w:rsid w:val="00533877"/>
    <w:rsid w:val="00534558"/>
    <w:rsid w:val="0053489A"/>
    <w:rsid w:val="00534B15"/>
    <w:rsid w:val="00534BD7"/>
    <w:rsid w:val="005353D1"/>
    <w:rsid w:val="00535FD1"/>
    <w:rsid w:val="00536235"/>
    <w:rsid w:val="0053664F"/>
    <w:rsid w:val="005368F6"/>
    <w:rsid w:val="00536A02"/>
    <w:rsid w:val="005374F3"/>
    <w:rsid w:val="005406E4"/>
    <w:rsid w:val="00540EAA"/>
    <w:rsid w:val="0054130A"/>
    <w:rsid w:val="0054226E"/>
    <w:rsid w:val="00542AB5"/>
    <w:rsid w:val="00542F12"/>
    <w:rsid w:val="005430D0"/>
    <w:rsid w:val="00543968"/>
    <w:rsid w:val="00545698"/>
    <w:rsid w:val="00545898"/>
    <w:rsid w:val="00546B3B"/>
    <w:rsid w:val="00546BFC"/>
    <w:rsid w:val="00546CE7"/>
    <w:rsid w:val="00546E5E"/>
    <w:rsid w:val="00547C18"/>
    <w:rsid w:val="00550101"/>
    <w:rsid w:val="0055040A"/>
    <w:rsid w:val="00551858"/>
    <w:rsid w:val="005523B0"/>
    <w:rsid w:val="00553710"/>
    <w:rsid w:val="00553A00"/>
    <w:rsid w:val="00553AE0"/>
    <w:rsid w:val="00553BE5"/>
    <w:rsid w:val="0055495A"/>
    <w:rsid w:val="00554FFD"/>
    <w:rsid w:val="005558E9"/>
    <w:rsid w:val="005566E2"/>
    <w:rsid w:val="0055767B"/>
    <w:rsid w:val="0056075E"/>
    <w:rsid w:val="0056097F"/>
    <w:rsid w:val="00560AF0"/>
    <w:rsid w:val="00560C63"/>
    <w:rsid w:val="00560D27"/>
    <w:rsid w:val="005616A5"/>
    <w:rsid w:val="0056185F"/>
    <w:rsid w:val="00561AFD"/>
    <w:rsid w:val="00561DE6"/>
    <w:rsid w:val="005621B8"/>
    <w:rsid w:val="005626A3"/>
    <w:rsid w:val="00562888"/>
    <w:rsid w:val="0056298E"/>
    <w:rsid w:val="00562C63"/>
    <w:rsid w:val="005631C4"/>
    <w:rsid w:val="00563CD9"/>
    <w:rsid w:val="005650C5"/>
    <w:rsid w:val="00565684"/>
    <w:rsid w:val="005659AB"/>
    <w:rsid w:val="0056668E"/>
    <w:rsid w:val="00566699"/>
    <w:rsid w:val="00567D1D"/>
    <w:rsid w:val="00567FE4"/>
    <w:rsid w:val="005708B6"/>
    <w:rsid w:val="005727D0"/>
    <w:rsid w:val="00572AF8"/>
    <w:rsid w:val="00573721"/>
    <w:rsid w:val="005740DD"/>
    <w:rsid w:val="005745FA"/>
    <w:rsid w:val="00574829"/>
    <w:rsid w:val="00575143"/>
    <w:rsid w:val="00576138"/>
    <w:rsid w:val="00576935"/>
    <w:rsid w:val="0058039B"/>
    <w:rsid w:val="00580A3C"/>
    <w:rsid w:val="00580C9B"/>
    <w:rsid w:val="0058145A"/>
    <w:rsid w:val="00582CC5"/>
    <w:rsid w:val="00582D0F"/>
    <w:rsid w:val="00583293"/>
    <w:rsid w:val="005832C3"/>
    <w:rsid w:val="00583412"/>
    <w:rsid w:val="00583745"/>
    <w:rsid w:val="005838CE"/>
    <w:rsid w:val="0058515E"/>
    <w:rsid w:val="005859ED"/>
    <w:rsid w:val="00586B11"/>
    <w:rsid w:val="00586F9A"/>
    <w:rsid w:val="00587723"/>
    <w:rsid w:val="00587737"/>
    <w:rsid w:val="00587E71"/>
    <w:rsid w:val="00591B7F"/>
    <w:rsid w:val="00592086"/>
    <w:rsid w:val="00592E94"/>
    <w:rsid w:val="0059334D"/>
    <w:rsid w:val="005933C2"/>
    <w:rsid w:val="00593A13"/>
    <w:rsid w:val="00594A09"/>
    <w:rsid w:val="00594DAB"/>
    <w:rsid w:val="005953A3"/>
    <w:rsid w:val="005954D9"/>
    <w:rsid w:val="005956A6"/>
    <w:rsid w:val="00595B64"/>
    <w:rsid w:val="00596049"/>
    <w:rsid w:val="005964B9"/>
    <w:rsid w:val="005973FE"/>
    <w:rsid w:val="00597F89"/>
    <w:rsid w:val="005A07F4"/>
    <w:rsid w:val="005A1AE3"/>
    <w:rsid w:val="005A1C9C"/>
    <w:rsid w:val="005A1D97"/>
    <w:rsid w:val="005A20AF"/>
    <w:rsid w:val="005A2A83"/>
    <w:rsid w:val="005A30A2"/>
    <w:rsid w:val="005A3282"/>
    <w:rsid w:val="005A479E"/>
    <w:rsid w:val="005A5720"/>
    <w:rsid w:val="005A5A61"/>
    <w:rsid w:val="005A6636"/>
    <w:rsid w:val="005A7018"/>
    <w:rsid w:val="005A71CA"/>
    <w:rsid w:val="005A7201"/>
    <w:rsid w:val="005A75B3"/>
    <w:rsid w:val="005A7A5C"/>
    <w:rsid w:val="005B0155"/>
    <w:rsid w:val="005B18A1"/>
    <w:rsid w:val="005B1945"/>
    <w:rsid w:val="005B1E65"/>
    <w:rsid w:val="005B2F61"/>
    <w:rsid w:val="005B31E7"/>
    <w:rsid w:val="005B38C4"/>
    <w:rsid w:val="005B3950"/>
    <w:rsid w:val="005B3FCC"/>
    <w:rsid w:val="005B464C"/>
    <w:rsid w:val="005B46A7"/>
    <w:rsid w:val="005B4C01"/>
    <w:rsid w:val="005B51ED"/>
    <w:rsid w:val="005B5978"/>
    <w:rsid w:val="005B604E"/>
    <w:rsid w:val="005B6CBD"/>
    <w:rsid w:val="005B6EB2"/>
    <w:rsid w:val="005B7C11"/>
    <w:rsid w:val="005C0009"/>
    <w:rsid w:val="005C0290"/>
    <w:rsid w:val="005C03EB"/>
    <w:rsid w:val="005C1022"/>
    <w:rsid w:val="005C1299"/>
    <w:rsid w:val="005C247D"/>
    <w:rsid w:val="005C344E"/>
    <w:rsid w:val="005C3565"/>
    <w:rsid w:val="005C3A72"/>
    <w:rsid w:val="005C3A9E"/>
    <w:rsid w:val="005C3D7A"/>
    <w:rsid w:val="005C5026"/>
    <w:rsid w:val="005C5E89"/>
    <w:rsid w:val="005C62FD"/>
    <w:rsid w:val="005C6D08"/>
    <w:rsid w:val="005C7054"/>
    <w:rsid w:val="005D0B44"/>
    <w:rsid w:val="005D12B5"/>
    <w:rsid w:val="005D2415"/>
    <w:rsid w:val="005D3022"/>
    <w:rsid w:val="005D395C"/>
    <w:rsid w:val="005D4783"/>
    <w:rsid w:val="005D54D7"/>
    <w:rsid w:val="005D6D59"/>
    <w:rsid w:val="005D7CBB"/>
    <w:rsid w:val="005E1240"/>
    <w:rsid w:val="005E1EA8"/>
    <w:rsid w:val="005E24DC"/>
    <w:rsid w:val="005E32AB"/>
    <w:rsid w:val="005E336C"/>
    <w:rsid w:val="005E39C3"/>
    <w:rsid w:val="005E40E8"/>
    <w:rsid w:val="005E48C2"/>
    <w:rsid w:val="005E60C4"/>
    <w:rsid w:val="005E634E"/>
    <w:rsid w:val="005E6359"/>
    <w:rsid w:val="005E7EDB"/>
    <w:rsid w:val="005F06A0"/>
    <w:rsid w:val="005F0E56"/>
    <w:rsid w:val="005F1427"/>
    <w:rsid w:val="005F3298"/>
    <w:rsid w:val="005F432D"/>
    <w:rsid w:val="005F46B2"/>
    <w:rsid w:val="005F48D0"/>
    <w:rsid w:val="005F4BB9"/>
    <w:rsid w:val="005F5E9F"/>
    <w:rsid w:val="005F6A5D"/>
    <w:rsid w:val="005F6D2D"/>
    <w:rsid w:val="005F71BE"/>
    <w:rsid w:val="005F726F"/>
    <w:rsid w:val="005F7357"/>
    <w:rsid w:val="005F74F2"/>
    <w:rsid w:val="0060006E"/>
    <w:rsid w:val="006003DC"/>
    <w:rsid w:val="00600B7D"/>
    <w:rsid w:val="006015D3"/>
    <w:rsid w:val="00601689"/>
    <w:rsid w:val="006017A8"/>
    <w:rsid w:val="0060214A"/>
    <w:rsid w:val="006024B9"/>
    <w:rsid w:val="0060283A"/>
    <w:rsid w:val="006028FC"/>
    <w:rsid w:val="006033D1"/>
    <w:rsid w:val="00603826"/>
    <w:rsid w:val="00603861"/>
    <w:rsid w:val="00603F7B"/>
    <w:rsid w:val="00604CA6"/>
    <w:rsid w:val="006055F2"/>
    <w:rsid w:val="00605642"/>
    <w:rsid w:val="00605712"/>
    <w:rsid w:val="00605A1A"/>
    <w:rsid w:val="00606BCE"/>
    <w:rsid w:val="006105B5"/>
    <w:rsid w:val="0061127E"/>
    <w:rsid w:val="006135AE"/>
    <w:rsid w:val="00613705"/>
    <w:rsid w:val="00613798"/>
    <w:rsid w:val="006145D5"/>
    <w:rsid w:val="00614807"/>
    <w:rsid w:val="0061615C"/>
    <w:rsid w:val="00616F0B"/>
    <w:rsid w:val="00617013"/>
    <w:rsid w:val="00617751"/>
    <w:rsid w:val="00620EF7"/>
    <w:rsid w:val="00621726"/>
    <w:rsid w:val="00625202"/>
    <w:rsid w:val="0062608C"/>
    <w:rsid w:val="00626980"/>
    <w:rsid w:val="00626DC3"/>
    <w:rsid w:val="006275C0"/>
    <w:rsid w:val="00630A4C"/>
    <w:rsid w:val="00630BD1"/>
    <w:rsid w:val="006323E8"/>
    <w:rsid w:val="00632C55"/>
    <w:rsid w:val="00632DC3"/>
    <w:rsid w:val="0063388D"/>
    <w:rsid w:val="00634F4E"/>
    <w:rsid w:val="0063569A"/>
    <w:rsid w:val="006361CD"/>
    <w:rsid w:val="006366DF"/>
    <w:rsid w:val="006367BA"/>
    <w:rsid w:val="00636C57"/>
    <w:rsid w:val="00636EA8"/>
    <w:rsid w:val="006370E7"/>
    <w:rsid w:val="00640A9C"/>
    <w:rsid w:val="00642913"/>
    <w:rsid w:val="0064314E"/>
    <w:rsid w:val="00643E01"/>
    <w:rsid w:val="00644242"/>
    <w:rsid w:val="00644809"/>
    <w:rsid w:val="0064492F"/>
    <w:rsid w:val="00645107"/>
    <w:rsid w:val="00645448"/>
    <w:rsid w:val="006459B2"/>
    <w:rsid w:val="00645D5C"/>
    <w:rsid w:val="00645F98"/>
    <w:rsid w:val="00646BBD"/>
    <w:rsid w:val="00647379"/>
    <w:rsid w:val="00647852"/>
    <w:rsid w:val="00650B08"/>
    <w:rsid w:val="00650F15"/>
    <w:rsid w:val="006515DE"/>
    <w:rsid w:val="0065204D"/>
    <w:rsid w:val="0065363B"/>
    <w:rsid w:val="0065367D"/>
    <w:rsid w:val="00653A88"/>
    <w:rsid w:val="00653AF8"/>
    <w:rsid w:val="00653C2B"/>
    <w:rsid w:val="0065471A"/>
    <w:rsid w:val="00654CFE"/>
    <w:rsid w:val="00655920"/>
    <w:rsid w:val="00656513"/>
    <w:rsid w:val="0065709A"/>
    <w:rsid w:val="0066018F"/>
    <w:rsid w:val="006603E8"/>
    <w:rsid w:val="00660541"/>
    <w:rsid w:val="006614C0"/>
    <w:rsid w:val="0066167F"/>
    <w:rsid w:val="00661AA8"/>
    <w:rsid w:val="00661F38"/>
    <w:rsid w:val="0066289B"/>
    <w:rsid w:val="00663104"/>
    <w:rsid w:val="00663B74"/>
    <w:rsid w:val="00664303"/>
    <w:rsid w:val="00664816"/>
    <w:rsid w:val="0066546F"/>
    <w:rsid w:val="0066551B"/>
    <w:rsid w:val="0066655F"/>
    <w:rsid w:val="0066661D"/>
    <w:rsid w:val="00666772"/>
    <w:rsid w:val="006667C4"/>
    <w:rsid w:val="00666BF7"/>
    <w:rsid w:val="00670BAC"/>
    <w:rsid w:val="00671F67"/>
    <w:rsid w:val="00672078"/>
    <w:rsid w:val="0067259E"/>
    <w:rsid w:val="006727AF"/>
    <w:rsid w:val="00673CB4"/>
    <w:rsid w:val="00674647"/>
    <w:rsid w:val="00674CAB"/>
    <w:rsid w:val="006755F5"/>
    <w:rsid w:val="006756ED"/>
    <w:rsid w:val="00675D41"/>
    <w:rsid w:val="00677192"/>
    <w:rsid w:val="00677318"/>
    <w:rsid w:val="0067731D"/>
    <w:rsid w:val="006774D4"/>
    <w:rsid w:val="006774E3"/>
    <w:rsid w:val="006778AA"/>
    <w:rsid w:val="00677D1D"/>
    <w:rsid w:val="00680082"/>
    <w:rsid w:val="00680242"/>
    <w:rsid w:val="00680AFF"/>
    <w:rsid w:val="00681A7C"/>
    <w:rsid w:val="006832FC"/>
    <w:rsid w:val="006836F6"/>
    <w:rsid w:val="00684AB9"/>
    <w:rsid w:val="00684D70"/>
    <w:rsid w:val="0068526D"/>
    <w:rsid w:val="006857BB"/>
    <w:rsid w:val="00686204"/>
    <w:rsid w:val="00686383"/>
    <w:rsid w:val="006865C6"/>
    <w:rsid w:val="00687961"/>
    <w:rsid w:val="00687A40"/>
    <w:rsid w:val="00687A6F"/>
    <w:rsid w:val="00690879"/>
    <w:rsid w:val="006916F7"/>
    <w:rsid w:val="006917D9"/>
    <w:rsid w:val="00691A2B"/>
    <w:rsid w:val="006922DB"/>
    <w:rsid w:val="00692B21"/>
    <w:rsid w:val="00692EA7"/>
    <w:rsid w:val="0069380E"/>
    <w:rsid w:val="00693C19"/>
    <w:rsid w:val="00693D5A"/>
    <w:rsid w:val="006954FE"/>
    <w:rsid w:val="006954FF"/>
    <w:rsid w:val="00695D7A"/>
    <w:rsid w:val="00695F13"/>
    <w:rsid w:val="00696393"/>
    <w:rsid w:val="0069670C"/>
    <w:rsid w:val="00696B08"/>
    <w:rsid w:val="00697058"/>
    <w:rsid w:val="006971EC"/>
    <w:rsid w:val="00697275"/>
    <w:rsid w:val="0069755D"/>
    <w:rsid w:val="00697EAA"/>
    <w:rsid w:val="006A0247"/>
    <w:rsid w:val="006A0692"/>
    <w:rsid w:val="006A096F"/>
    <w:rsid w:val="006A0DB1"/>
    <w:rsid w:val="006A0F37"/>
    <w:rsid w:val="006A1068"/>
    <w:rsid w:val="006A1276"/>
    <w:rsid w:val="006A1616"/>
    <w:rsid w:val="006A2364"/>
    <w:rsid w:val="006A28DE"/>
    <w:rsid w:val="006A3252"/>
    <w:rsid w:val="006A3B8C"/>
    <w:rsid w:val="006A483A"/>
    <w:rsid w:val="006A48A1"/>
    <w:rsid w:val="006A490E"/>
    <w:rsid w:val="006A4B04"/>
    <w:rsid w:val="006A4BAA"/>
    <w:rsid w:val="006A4C1F"/>
    <w:rsid w:val="006A6111"/>
    <w:rsid w:val="006A6938"/>
    <w:rsid w:val="006A76AB"/>
    <w:rsid w:val="006A787B"/>
    <w:rsid w:val="006A7A8C"/>
    <w:rsid w:val="006B01A0"/>
    <w:rsid w:val="006B01C1"/>
    <w:rsid w:val="006B1675"/>
    <w:rsid w:val="006B17D1"/>
    <w:rsid w:val="006B2BBD"/>
    <w:rsid w:val="006B30A0"/>
    <w:rsid w:val="006B30AB"/>
    <w:rsid w:val="006B350F"/>
    <w:rsid w:val="006B365F"/>
    <w:rsid w:val="006B393E"/>
    <w:rsid w:val="006B48C7"/>
    <w:rsid w:val="006B4EC5"/>
    <w:rsid w:val="006B50B9"/>
    <w:rsid w:val="006B79CE"/>
    <w:rsid w:val="006B7DAB"/>
    <w:rsid w:val="006B7E13"/>
    <w:rsid w:val="006B7EEF"/>
    <w:rsid w:val="006B7F62"/>
    <w:rsid w:val="006C01B6"/>
    <w:rsid w:val="006C04DA"/>
    <w:rsid w:val="006C10B0"/>
    <w:rsid w:val="006C1816"/>
    <w:rsid w:val="006C1862"/>
    <w:rsid w:val="006C1E71"/>
    <w:rsid w:val="006C20CD"/>
    <w:rsid w:val="006C251A"/>
    <w:rsid w:val="006C3174"/>
    <w:rsid w:val="006C31B0"/>
    <w:rsid w:val="006C3569"/>
    <w:rsid w:val="006C3683"/>
    <w:rsid w:val="006C3B2B"/>
    <w:rsid w:val="006C3D7F"/>
    <w:rsid w:val="006C3F1C"/>
    <w:rsid w:val="006C46C9"/>
    <w:rsid w:val="006C47AD"/>
    <w:rsid w:val="006C5153"/>
    <w:rsid w:val="006C515A"/>
    <w:rsid w:val="006C5955"/>
    <w:rsid w:val="006C6208"/>
    <w:rsid w:val="006C645D"/>
    <w:rsid w:val="006C7304"/>
    <w:rsid w:val="006C7D75"/>
    <w:rsid w:val="006D08A1"/>
    <w:rsid w:val="006D0A29"/>
    <w:rsid w:val="006D181D"/>
    <w:rsid w:val="006D19FF"/>
    <w:rsid w:val="006D3308"/>
    <w:rsid w:val="006D34B6"/>
    <w:rsid w:val="006D41C7"/>
    <w:rsid w:val="006D42D5"/>
    <w:rsid w:val="006D5081"/>
    <w:rsid w:val="006D51C1"/>
    <w:rsid w:val="006D5241"/>
    <w:rsid w:val="006D5D81"/>
    <w:rsid w:val="006D6096"/>
    <w:rsid w:val="006D669E"/>
    <w:rsid w:val="006D711A"/>
    <w:rsid w:val="006D71AC"/>
    <w:rsid w:val="006D7395"/>
    <w:rsid w:val="006E046D"/>
    <w:rsid w:val="006E0BB8"/>
    <w:rsid w:val="006E2162"/>
    <w:rsid w:val="006E25F8"/>
    <w:rsid w:val="006E3B21"/>
    <w:rsid w:val="006E4203"/>
    <w:rsid w:val="006E43DA"/>
    <w:rsid w:val="006E474C"/>
    <w:rsid w:val="006E4DDF"/>
    <w:rsid w:val="006E526A"/>
    <w:rsid w:val="006E53EC"/>
    <w:rsid w:val="006E542C"/>
    <w:rsid w:val="006E5B11"/>
    <w:rsid w:val="006E603A"/>
    <w:rsid w:val="006E6967"/>
    <w:rsid w:val="006E6DD3"/>
    <w:rsid w:val="006E700F"/>
    <w:rsid w:val="006E7031"/>
    <w:rsid w:val="006E7837"/>
    <w:rsid w:val="006E7C57"/>
    <w:rsid w:val="006F022E"/>
    <w:rsid w:val="006F047D"/>
    <w:rsid w:val="006F0504"/>
    <w:rsid w:val="006F051F"/>
    <w:rsid w:val="006F0D09"/>
    <w:rsid w:val="006F15F0"/>
    <w:rsid w:val="006F1A68"/>
    <w:rsid w:val="006F2301"/>
    <w:rsid w:val="006F373C"/>
    <w:rsid w:val="006F385C"/>
    <w:rsid w:val="006F3E09"/>
    <w:rsid w:val="006F416E"/>
    <w:rsid w:val="006F424B"/>
    <w:rsid w:val="006F44CC"/>
    <w:rsid w:val="006F5204"/>
    <w:rsid w:val="006F5734"/>
    <w:rsid w:val="006F5C0E"/>
    <w:rsid w:val="006F5FB7"/>
    <w:rsid w:val="006F629F"/>
    <w:rsid w:val="006F6300"/>
    <w:rsid w:val="006F6606"/>
    <w:rsid w:val="006F66B3"/>
    <w:rsid w:val="006F66B9"/>
    <w:rsid w:val="006F6791"/>
    <w:rsid w:val="006F6BF8"/>
    <w:rsid w:val="006F6DE5"/>
    <w:rsid w:val="006F7233"/>
    <w:rsid w:val="006F7422"/>
    <w:rsid w:val="006F7AD9"/>
    <w:rsid w:val="007006DA"/>
    <w:rsid w:val="00700B4A"/>
    <w:rsid w:val="00702869"/>
    <w:rsid w:val="007038EE"/>
    <w:rsid w:val="00703A7C"/>
    <w:rsid w:val="00703CB5"/>
    <w:rsid w:val="007045D9"/>
    <w:rsid w:val="00704A70"/>
    <w:rsid w:val="00704F9B"/>
    <w:rsid w:val="007052C4"/>
    <w:rsid w:val="00705669"/>
    <w:rsid w:val="00705D5B"/>
    <w:rsid w:val="00706010"/>
    <w:rsid w:val="00706499"/>
    <w:rsid w:val="0070656C"/>
    <w:rsid w:val="007073FB"/>
    <w:rsid w:val="00707488"/>
    <w:rsid w:val="007074CE"/>
    <w:rsid w:val="0071015D"/>
    <w:rsid w:val="00710736"/>
    <w:rsid w:val="0071129C"/>
    <w:rsid w:val="00711549"/>
    <w:rsid w:val="00712192"/>
    <w:rsid w:val="00712A0E"/>
    <w:rsid w:val="00712D62"/>
    <w:rsid w:val="0071374D"/>
    <w:rsid w:val="00713E69"/>
    <w:rsid w:val="00714E2D"/>
    <w:rsid w:val="00715056"/>
    <w:rsid w:val="00715AC7"/>
    <w:rsid w:val="007176B4"/>
    <w:rsid w:val="00717CF6"/>
    <w:rsid w:val="0072021F"/>
    <w:rsid w:val="0072235C"/>
    <w:rsid w:val="00722641"/>
    <w:rsid w:val="0072269A"/>
    <w:rsid w:val="00722A1C"/>
    <w:rsid w:val="00722C39"/>
    <w:rsid w:val="00723412"/>
    <w:rsid w:val="00724065"/>
    <w:rsid w:val="00724518"/>
    <w:rsid w:val="00724D9E"/>
    <w:rsid w:val="00724F8C"/>
    <w:rsid w:val="00725AD3"/>
    <w:rsid w:val="007261D8"/>
    <w:rsid w:val="00726723"/>
    <w:rsid w:val="0072732D"/>
    <w:rsid w:val="007278E0"/>
    <w:rsid w:val="00727AB8"/>
    <w:rsid w:val="00727FD4"/>
    <w:rsid w:val="00731FC3"/>
    <w:rsid w:val="0073315B"/>
    <w:rsid w:val="007333AA"/>
    <w:rsid w:val="0073407D"/>
    <w:rsid w:val="00734316"/>
    <w:rsid w:val="00735311"/>
    <w:rsid w:val="0073535E"/>
    <w:rsid w:val="007357FB"/>
    <w:rsid w:val="00735D6A"/>
    <w:rsid w:val="00735F37"/>
    <w:rsid w:val="00735F65"/>
    <w:rsid w:val="00736464"/>
    <w:rsid w:val="0073652F"/>
    <w:rsid w:val="00736A0E"/>
    <w:rsid w:val="00737018"/>
    <w:rsid w:val="00737619"/>
    <w:rsid w:val="0073779A"/>
    <w:rsid w:val="007401BE"/>
    <w:rsid w:val="007403C0"/>
    <w:rsid w:val="0074063D"/>
    <w:rsid w:val="0074093E"/>
    <w:rsid w:val="00741CD2"/>
    <w:rsid w:val="007438B2"/>
    <w:rsid w:val="00744D5F"/>
    <w:rsid w:val="00744DFF"/>
    <w:rsid w:val="00744FFD"/>
    <w:rsid w:val="00746D22"/>
    <w:rsid w:val="00746E49"/>
    <w:rsid w:val="0074760E"/>
    <w:rsid w:val="007477F4"/>
    <w:rsid w:val="00747CDA"/>
    <w:rsid w:val="00750271"/>
    <w:rsid w:val="0075102C"/>
    <w:rsid w:val="0075105D"/>
    <w:rsid w:val="007511F2"/>
    <w:rsid w:val="00751FED"/>
    <w:rsid w:val="00752429"/>
    <w:rsid w:val="00752490"/>
    <w:rsid w:val="00752D83"/>
    <w:rsid w:val="00752E0D"/>
    <w:rsid w:val="00752ECE"/>
    <w:rsid w:val="00753AB3"/>
    <w:rsid w:val="00753DB6"/>
    <w:rsid w:val="00753EBB"/>
    <w:rsid w:val="00754768"/>
    <w:rsid w:val="00755398"/>
    <w:rsid w:val="0075549E"/>
    <w:rsid w:val="0075578C"/>
    <w:rsid w:val="00755951"/>
    <w:rsid w:val="00755FED"/>
    <w:rsid w:val="00756118"/>
    <w:rsid w:val="007577B4"/>
    <w:rsid w:val="00757DE7"/>
    <w:rsid w:val="007617EB"/>
    <w:rsid w:val="00761DF7"/>
    <w:rsid w:val="00762D66"/>
    <w:rsid w:val="00763338"/>
    <w:rsid w:val="00763608"/>
    <w:rsid w:val="00763F94"/>
    <w:rsid w:val="00764634"/>
    <w:rsid w:val="00764C7F"/>
    <w:rsid w:val="007653C1"/>
    <w:rsid w:val="007657B4"/>
    <w:rsid w:val="00766094"/>
    <w:rsid w:val="00766649"/>
    <w:rsid w:val="00766B2D"/>
    <w:rsid w:val="00766E23"/>
    <w:rsid w:val="00770561"/>
    <w:rsid w:val="0077062E"/>
    <w:rsid w:val="00770FE8"/>
    <w:rsid w:val="00771256"/>
    <w:rsid w:val="00771B5C"/>
    <w:rsid w:val="00771BD0"/>
    <w:rsid w:val="00771E41"/>
    <w:rsid w:val="0077206F"/>
    <w:rsid w:val="0077368E"/>
    <w:rsid w:val="00774A86"/>
    <w:rsid w:val="00774D4C"/>
    <w:rsid w:val="007755B5"/>
    <w:rsid w:val="00775652"/>
    <w:rsid w:val="00776163"/>
    <w:rsid w:val="00776377"/>
    <w:rsid w:val="00776A0E"/>
    <w:rsid w:val="00777339"/>
    <w:rsid w:val="007774FB"/>
    <w:rsid w:val="007802F0"/>
    <w:rsid w:val="00780FA2"/>
    <w:rsid w:val="007810B9"/>
    <w:rsid w:val="00781216"/>
    <w:rsid w:val="00781FFB"/>
    <w:rsid w:val="0078228E"/>
    <w:rsid w:val="00783B33"/>
    <w:rsid w:val="00783EB6"/>
    <w:rsid w:val="00784479"/>
    <w:rsid w:val="0078542F"/>
    <w:rsid w:val="0078653A"/>
    <w:rsid w:val="00786560"/>
    <w:rsid w:val="00786C12"/>
    <w:rsid w:val="00787695"/>
    <w:rsid w:val="00787BDB"/>
    <w:rsid w:val="00787C71"/>
    <w:rsid w:val="007903B2"/>
    <w:rsid w:val="007907A9"/>
    <w:rsid w:val="007907AE"/>
    <w:rsid w:val="0079088A"/>
    <w:rsid w:val="00790CBB"/>
    <w:rsid w:val="007910BF"/>
    <w:rsid w:val="00791996"/>
    <w:rsid w:val="00791E87"/>
    <w:rsid w:val="007921E9"/>
    <w:rsid w:val="007930D6"/>
    <w:rsid w:val="0079323D"/>
    <w:rsid w:val="00793462"/>
    <w:rsid w:val="007934E9"/>
    <w:rsid w:val="00793FA7"/>
    <w:rsid w:val="0079424C"/>
    <w:rsid w:val="0079438A"/>
    <w:rsid w:val="00794FC7"/>
    <w:rsid w:val="00795144"/>
    <w:rsid w:val="00795C6C"/>
    <w:rsid w:val="007961F0"/>
    <w:rsid w:val="00796F8E"/>
    <w:rsid w:val="0079703D"/>
    <w:rsid w:val="007A12F9"/>
    <w:rsid w:val="007A186B"/>
    <w:rsid w:val="007A32E0"/>
    <w:rsid w:val="007A3E73"/>
    <w:rsid w:val="007A44C8"/>
    <w:rsid w:val="007A4CC5"/>
    <w:rsid w:val="007A5E4D"/>
    <w:rsid w:val="007A6678"/>
    <w:rsid w:val="007A6874"/>
    <w:rsid w:val="007A7171"/>
    <w:rsid w:val="007A797A"/>
    <w:rsid w:val="007B0293"/>
    <w:rsid w:val="007B0A61"/>
    <w:rsid w:val="007B0C39"/>
    <w:rsid w:val="007B0C4D"/>
    <w:rsid w:val="007B0E21"/>
    <w:rsid w:val="007B0F0F"/>
    <w:rsid w:val="007B1151"/>
    <w:rsid w:val="007B123E"/>
    <w:rsid w:val="007B1795"/>
    <w:rsid w:val="007B27F1"/>
    <w:rsid w:val="007B2B1E"/>
    <w:rsid w:val="007B31B8"/>
    <w:rsid w:val="007B358C"/>
    <w:rsid w:val="007B3730"/>
    <w:rsid w:val="007B3A17"/>
    <w:rsid w:val="007B4613"/>
    <w:rsid w:val="007B5EE1"/>
    <w:rsid w:val="007B732A"/>
    <w:rsid w:val="007C0CB0"/>
    <w:rsid w:val="007C40C0"/>
    <w:rsid w:val="007C46B1"/>
    <w:rsid w:val="007C4F81"/>
    <w:rsid w:val="007C5117"/>
    <w:rsid w:val="007C613A"/>
    <w:rsid w:val="007C67DD"/>
    <w:rsid w:val="007C680F"/>
    <w:rsid w:val="007C748C"/>
    <w:rsid w:val="007C7C85"/>
    <w:rsid w:val="007D0805"/>
    <w:rsid w:val="007D0814"/>
    <w:rsid w:val="007D0EAF"/>
    <w:rsid w:val="007D1C3C"/>
    <w:rsid w:val="007D1EA7"/>
    <w:rsid w:val="007D215D"/>
    <w:rsid w:val="007D2352"/>
    <w:rsid w:val="007D2F30"/>
    <w:rsid w:val="007D3019"/>
    <w:rsid w:val="007D31C8"/>
    <w:rsid w:val="007D3898"/>
    <w:rsid w:val="007D399F"/>
    <w:rsid w:val="007D3A39"/>
    <w:rsid w:val="007D3E8C"/>
    <w:rsid w:val="007D449B"/>
    <w:rsid w:val="007D521E"/>
    <w:rsid w:val="007D5369"/>
    <w:rsid w:val="007D6A4B"/>
    <w:rsid w:val="007D7A76"/>
    <w:rsid w:val="007E0A27"/>
    <w:rsid w:val="007E0FF9"/>
    <w:rsid w:val="007E1311"/>
    <w:rsid w:val="007E1CC7"/>
    <w:rsid w:val="007E1CDC"/>
    <w:rsid w:val="007E2235"/>
    <w:rsid w:val="007E29FD"/>
    <w:rsid w:val="007E2B73"/>
    <w:rsid w:val="007E2BD6"/>
    <w:rsid w:val="007E2D34"/>
    <w:rsid w:val="007E35AB"/>
    <w:rsid w:val="007E38FE"/>
    <w:rsid w:val="007E443F"/>
    <w:rsid w:val="007E46A7"/>
    <w:rsid w:val="007E4C25"/>
    <w:rsid w:val="007E670F"/>
    <w:rsid w:val="007E6986"/>
    <w:rsid w:val="007E6D58"/>
    <w:rsid w:val="007E6EEB"/>
    <w:rsid w:val="007E7C7B"/>
    <w:rsid w:val="007F0005"/>
    <w:rsid w:val="007F1040"/>
    <w:rsid w:val="007F1720"/>
    <w:rsid w:val="007F19D8"/>
    <w:rsid w:val="007F23CF"/>
    <w:rsid w:val="007F2444"/>
    <w:rsid w:val="007F26BE"/>
    <w:rsid w:val="007F2BF6"/>
    <w:rsid w:val="007F3215"/>
    <w:rsid w:val="007F33F9"/>
    <w:rsid w:val="007F3D3B"/>
    <w:rsid w:val="007F4F40"/>
    <w:rsid w:val="007F5597"/>
    <w:rsid w:val="007F5FBF"/>
    <w:rsid w:val="007F6C6A"/>
    <w:rsid w:val="007F71E2"/>
    <w:rsid w:val="007F7650"/>
    <w:rsid w:val="007F77D3"/>
    <w:rsid w:val="007F7B59"/>
    <w:rsid w:val="008000D7"/>
    <w:rsid w:val="00800C90"/>
    <w:rsid w:val="008016B8"/>
    <w:rsid w:val="00801A81"/>
    <w:rsid w:val="00802380"/>
    <w:rsid w:val="0080273D"/>
    <w:rsid w:val="008028E5"/>
    <w:rsid w:val="00802C77"/>
    <w:rsid w:val="00802E1F"/>
    <w:rsid w:val="00803142"/>
    <w:rsid w:val="0080355C"/>
    <w:rsid w:val="008036F0"/>
    <w:rsid w:val="00803816"/>
    <w:rsid w:val="00803BA8"/>
    <w:rsid w:val="00803E3A"/>
    <w:rsid w:val="00803FA0"/>
    <w:rsid w:val="00805A5C"/>
    <w:rsid w:val="00805EAA"/>
    <w:rsid w:val="008064CE"/>
    <w:rsid w:val="00806955"/>
    <w:rsid w:val="00807221"/>
    <w:rsid w:val="008103AF"/>
    <w:rsid w:val="00810953"/>
    <w:rsid w:val="0081190C"/>
    <w:rsid w:val="00812CEE"/>
    <w:rsid w:val="00813200"/>
    <w:rsid w:val="008135B0"/>
    <w:rsid w:val="00813A43"/>
    <w:rsid w:val="00813CFD"/>
    <w:rsid w:val="00813E8E"/>
    <w:rsid w:val="00813F9E"/>
    <w:rsid w:val="008145B8"/>
    <w:rsid w:val="00814C39"/>
    <w:rsid w:val="00814DA2"/>
    <w:rsid w:val="0082057C"/>
    <w:rsid w:val="00820ECF"/>
    <w:rsid w:val="0082107A"/>
    <w:rsid w:val="00821FE9"/>
    <w:rsid w:val="00822027"/>
    <w:rsid w:val="008227D8"/>
    <w:rsid w:val="00822E7A"/>
    <w:rsid w:val="0082353B"/>
    <w:rsid w:val="008246B4"/>
    <w:rsid w:val="00824DE3"/>
    <w:rsid w:val="008251A2"/>
    <w:rsid w:val="00825736"/>
    <w:rsid w:val="0082599E"/>
    <w:rsid w:val="00825A1C"/>
    <w:rsid w:val="00827AD5"/>
    <w:rsid w:val="0083163A"/>
    <w:rsid w:val="00832C30"/>
    <w:rsid w:val="00832DD3"/>
    <w:rsid w:val="008336D3"/>
    <w:rsid w:val="008337A5"/>
    <w:rsid w:val="00834C67"/>
    <w:rsid w:val="008351F8"/>
    <w:rsid w:val="0083539A"/>
    <w:rsid w:val="00835422"/>
    <w:rsid w:val="00837126"/>
    <w:rsid w:val="00837276"/>
    <w:rsid w:val="008373B4"/>
    <w:rsid w:val="00837C49"/>
    <w:rsid w:val="00837D34"/>
    <w:rsid w:val="00840459"/>
    <w:rsid w:val="0084061F"/>
    <w:rsid w:val="00840DEA"/>
    <w:rsid w:val="00841920"/>
    <w:rsid w:val="00843D38"/>
    <w:rsid w:val="00845916"/>
    <w:rsid w:val="00846153"/>
    <w:rsid w:val="0084618D"/>
    <w:rsid w:val="00846536"/>
    <w:rsid w:val="0084657F"/>
    <w:rsid w:val="0084667B"/>
    <w:rsid w:val="00847377"/>
    <w:rsid w:val="008474B9"/>
    <w:rsid w:val="0084750A"/>
    <w:rsid w:val="00847762"/>
    <w:rsid w:val="00847D31"/>
    <w:rsid w:val="00850B15"/>
    <w:rsid w:val="00850BBC"/>
    <w:rsid w:val="00850E64"/>
    <w:rsid w:val="00851502"/>
    <w:rsid w:val="00852321"/>
    <w:rsid w:val="00852C61"/>
    <w:rsid w:val="00853295"/>
    <w:rsid w:val="00853714"/>
    <w:rsid w:val="0085384B"/>
    <w:rsid w:val="00853D21"/>
    <w:rsid w:val="00854312"/>
    <w:rsid w:val="008546E0"/>
    <w:rsid w:val="00855116"/>
    <w:rsid w:val="008551B0"/>
    <w:rsid w:val="008560A1"/>
    <w:rsid w:val="00856301"/>
    <w:rsid w:val="00856702"/>
    <w:rsid w:val="00857248"/>
    <w:rsid w:val="008578F8"/>
    <w:rsid w:val="00857FC0"/>
    <w:rsid w:val="008605B1"/>
    <w:rsid w:val="00861213"/>
    <w:rsid w:val="00861516"/>
    <w:rsid w:val="00862041"/>
    <w:rsid w:val="008623DA"/>
    <w:rsid w:val="00862707"/>
    <w:rsid w:val="00862B20"/>
    <w:rsid w:val="008630AF"/>
    <w:rsid w:val="00863187"/>
    <w:rsid w:val="008634C4"/>
    <w:rsid w:val="00863B90"/>
    <w:rsid w:val="008643CD"/>
    <w:rsid w:val="008660AF"/>
    <w:rsid w:val="00866BDB"/>
    <w:rsid w:val="00866D1A"/>
    <w:rsid w:val="0086762A"/>
    <w:rsid w:val="008678ED"/>
    <w:rsid w:val="00867A66"/>
    <w:rsid w:val="00867AB7"/>
    <w:rsid w:val="00871109"/>
    <w:rsid w:val="008725C3"/>
    <w:rsid w:val="00872899"/>
    <w:rsid w:val="008728A5"/>
    <w:rsid w:val="008732BD"/>
    <w:rsid w:val="00873940"/>
    <w:rsid w:val="00873A67"/>
    <w:rsid w:val="00873A90"/>
    <w:rsid w:val="008742A2"/>
    <w:rsid w:val="008747FE"/>
    <w:rsid w:val="00875243"/>
    <w:rsid w:val="00875367"/>
    <w:rsid w:val="00875A1A"/>
    <w:rsid w:val="00875B32"/>
    <w:rsid w:val="00876431"/>
    <w:rsid w:val="00877409"/>
    <w:rsid w:val="00877A7A"/>
    <w:rsid w:val="00880072"/>
    <w:rsid w:val="008801F5"/>
    <w:rsid w:val="008810CB"/>
    <w:rsid w:val="00881650"/>
    <w:rsid w:val="0088170D"/>
    <w:rsid w:val="00881B59"/>
    <w:rsid w:val="008828AA"/>
    <w:rsid w:val="00882C10"/>
    <w:rsid w:val="00882DDE"/>
    <w:rsid w:val="008833ED"/>
    <w:rsid w:val="00883453"/>
    <w:rsid w:val="00883BBB"/>
    <w:rsid w:val="00885078"/>
    <w:rsid w:val="008854D9"/>
    <w:rsid w:val="00885960"/>
    <w:rsid w:val="00885D1F"/>
    <w:rsid w:val="008862BB"/>
    <w:rsid w:val="00886347"/>
    <w:rsid w:val="00887B48"/>
    <w:rsid w:val="00891074"/>
    <w:rsid w:val="0089113F"/>
    <w:rsid w:val="00891FF4"/>
    <w:rsid w:val="0089379F"/>
    <w:rsid w:val="00893D7C"/>
    <w:rsid w:val="00893F96"/>
    <w:rsid w:val="00894968"/>
    <w:rsid w:val="00895417"/>
    <w:rsid w:val="0089592C"/>
    <w:rsid w:val="008961A3"/>
    <w:rsid w:val="008964C6"/>
    <w:rsid w:val="00896DED"/>
    <w:rsid w:val="00897237"/>
    <w:rsid w:val="008A01D3"/>
    <w:rsid w:val="008A036F"/>
    <w:rsid w:val="008A06B9"/>
    <w:rsid w:val="008A0DC6"/>
    <w:rsid w:val="008A11F6"/>
    <w:rsid w:val="008A1945"/>
    <w:rsid w:val="008A2F0C"/>
    <w:rsid w:val="008A2FFF"/>
    <w:rsid w:val="008A3094"/>
    <w:rsid w:val="008A43C0"/>
    <w:rsid w:val="008A4419"/>
    <w:rsid w:val="008A4A67"/>
    <w:rsid w:val="008A572F"/>
    <w:rsid w:val="008A5A8F"/>
    <w:rsid w:val="008A5E7F"/>
    <w:rsid w:val="008A6AD0"/>
    <w:rsid w:val="008A753E"/>
    <w:rsid w:val="008A75AE"/>
    <w:rsid w:val="008A7EB3"/>
    <w:rsid w:val="008B014E"/>
    <w:rsid w:val="008B10B5"/>
    <w:rsid w:val="008B15CA"/>
    <w:rsid w:val="008B1E92"/>
    <w:rsid w:val="008B2A0D"/>
    <w:rsid w:val="008B4317"/>
    <w:rsid w:val="008B45CC"/>
    <w:rsid w:val="008B469D"/>
    <w:rsid w:val="008B47A5"/>
    <w:rsid w:val="008B4FCD"/>
    <w:rsid w:val="008B5271"/>
    <w:rsid w:val="008B588E"/>
    <w:rsid w:val="008B6770"/>
    <w:rsid w:val="008B7D25"/>
    <w:rsid w:val="008C2750"/>
    <w:rsid w:val="008C2A65"/>
    <w:rsid w:val="008C41EC"/>
    <w:rsid w:val="008C491C"/>
    <w:rsid w:val="008C4A53"/>
    <w:rsid w:val="008C5AD8"/>
    <w:rsid w:val="008C6240"/>
    <w:rsid w:val="008C6BBE"/>
    <w:rsid w:val="008C6E99"/>
    <w:rsid w:val="008C6F63"/>
    <w:rsid w:val="008C76A0"/>
    <w:rsid w:val="008C79F4"/>
    <w:rsid w:val="008C7A8C"/>
    <w:rsid w:val="008C7BF2"/>
    <w:rsid w:val="008D002F"/>
    <w:rsid w:val="008D037C"/>
    <w:rsid w:val="008D09C4"/>
    <w:rsid w:val="008D0B8A"/>
    <w:rsid w:val="008D0C20"/>
    <w:rsid w:val="008D0D6B"/>
    <w:rsid w:val="008D142F"/>
    <w:rsid w:val="008D1C98"/>
    <w:rsid w:val="008D2501"/>
    <w:rsid w:val="008D2BC1"/>
    <w:rsid w:val="008D2E13"/>
    <w:rsid w:val="008D2F38"/>
    <w:rsid w:val="008D36B8"/>
    <w:rsid w:val="008D4704"/>
    <w:rsid w:val="008D4923"/>
    <w:rsid w:val="008D4BF4"/>
    <w:rsid w:val="008D5710"/>
    <w:rsid w:val="008D5C0D"/>
    <w:rsid w:val="008D5F15"/>
    <w:rsid w:val="008D6232"/>
    <w:rsid w:val="008D64C6"/>
    <w:rsid w:val="008D723F"/>
    <w:rsid w:val="008D7B39"/>
    <w:rsid w:val="008D7CA0"/>
    <w:rsid w:val="008E014E"/>
    <w:rsid w:val="008E06BA"/>
    <w:rsid w:val="008E0703"/>
    <w:rsid w:val="008E2651"/>
    <w:rsid w:val="008E28F4"/>
    <w:rsid w:val="008E2C25"/>
    <w:rsid w:val="008E31A4"/>
    <w:rsid w:val="008E35BC"/>
    <w:rsid w:val="008E460C"/>
    <w:rsid w:val="008E48D5"/>
    <w:rsid w:val="008E4A0F"/>
    <w:rsid w:val="008E5299"/>
    <w:rsid w:val="008E52A8"/>
    <w:rsid w:val="008E5E8D"/>
    <w:rsid w:val="008E702C"/>
    <w:rsid w:val="008E7803"/>
    <w:rsid w:val="008E7865"/>
    <w:rsid w:val="008E79FF"/>
    <w:rsid w:val="008F00AC"/>
    <w:rsid w:val="008F06D4"/>
    <w:rsid w:val="008F0D9F"/>
    <w:rsid w:val="008F13D2"/>
    <w:rsid w:val="008F1FA3"/>
    <w:rsid w:val="008F1FED"/>
    <w:rsid w:val="008F25D4"/>
    <w:rsid w:val="008F2DAF"/>
    <w:rsid w:val="008F2ED8"/>
    <w:rsid w:val="008F3E05"/>
    <w:rsid w:val="008F5CAB"/>
    <w:rsid w:val="008F5DC9"/>
    <w:rsid w:val="008F710C"/>
    <w:rsid w:val="008F7816"/>
    <w:rsid w:val="008F79A6"/>
    <w:rsid w:val="008F7C81"/>
    <w:rsid w:val="009004BE"/>
    <w:rsid w:val="00900B14"/>
    <w:rsid w:val="00900F93"/>
    <w:rsid w:val="009014B0"/>
    <w:rsid w:val="009015BC"/>
    <w:rsid w:val="0090242B"/>
    <w:rsid w:val="009025EB"/>
    <w:rsid w:val="0090480C"/>
    <w:rsid w:val="0090525C"/>
    <w:rsid w:val="0090531C"/>
    <w:rsid w:val="009062FD"/>
    <w:rsid w:val="00906473"/>
    <w:rsid w:val="009065F2"/>
    <w:rsid w:val="0090759A"/>
    <w:rsid w:val="009079E6"/>
    <w:rsid w:val="00907BD8"/>
    <w:rsid w:val="009106AE"/>
    <w:rsid w:val="009108F4"/>
    <w:rsid w:val="00910C64"/>
    <w:rsid w:val="00910CE4"/>
    <w:rsid w:val="009111D4"/>
    <w:rsid w:val="009121C4"/>
    <w:rsid w:val="0091256F"/>
    <w:rsid w:val="00912D63"/>
    <w:rsid w:val="00913E4D"/>
    <w:rsid w:val="0091482B"/>
    <w:rsid w:val="0091496C"/>
    <w:rsid w:val="009149B0"/>
    <w:rsid w:val="00914BD7"/>
    <w:rsid w:val="00915337"/>
    <w:rsid w:val="0091540D"/>
    <w:rsid w:val="009154A3"/>
    <w:rsid w:val="00915DD2"/>
    <w:rsid w:val="00916657"/>
    <w:rsid w:val="00916699"/>
    <w:rsid w:val="00916AC4"/>
    <w:rsid w:val="00916E4E"/>
    <w:rsid w:val="00916F1C"/>
    <w:rsid w:val="0091748F"/>
    <w:rsid w:val="00920112"/>
    <w:rsid w:val="0092021B"/>
    <w:rsid w:val="0092049C"/>
    <w:rsid w:val="00921716"/>
    <w:rsid w:val="00921A04"/>
    <w:rsid w:val="009223ED"/>
    <w:rsid w:val="00922F49"/>
    <w:rsid w:val="00923CBC"/>
    <w:rsid w:val="00924CDF"/>
    <w:rsid w:val="009253DF"/>
    <w:rsid w:val="00925D1F"/>
    <w:rsid w:val="00926204"/>
    <w:rsid w:val="00926452"/>
    <w:rsid w:val="00927143"/>
    <w:rsid w:val="00931338"/>
    <w:rsid w:val="009314F1"/>
    <w:rsid w:val="00931D21"/>
    <w:rsid w:val="00932281"/>
    <w:rsid w:val="0093235A"/>
    <w:rsid w:val="00932D35"/>
    <w:rsid w:val="00933262"/>
    <w:rsid w:val="0093351E"/>
    <w:rsid w:val="00933590"/>
    <w:rsid w:val="0093369B"/>
    <w:rsid w:val="0093534B"/>
    <w:rsid w:val="00935FFC"/>
    <w:rsid w:val="00936497"/>
    <w:rsid w:val="00936B3C"/>
    <w:rsid w:val="00937567"/>
    <w:rsid w:val="00937811"/>
    <w:rsid w:val="009409F1"/>
    <w:rsid w:val="00940C1D"/>
    <w:rsid w:val="0094168D"/>
    <w:rsid w:val="0094187E"/>
    <w:rsid w:val="0094228D"/>
    <w:rsid w:val="0094254B"/>
    <w:rsid w:val="0094268A"/>
    <w:rsid w:val="00942929"/>
    <w:rsid w:val="00943207"/>
    <w:rsid w:val="009436A9"/>
    <w:rsid w:val="009443A1"/>
    <w:rsid w:val="009450FB"/>
    <w:rsid w:val="00945B8F"/>
    <w:rsid w:val="00945E5E"/>
    <w:rsid w:val="009464EA"/>
    <w:rsid w:val="009468DA"/>
    <w:rsid w:val="00946E86"/>
    <w:rsid w:val="0094713D"/>
    <w:rsid w:val="00947426"/>
    <w:rsid w:val="00947A1E"/>
    <w:rsid w:val="009502ED"/>
    <w:rsid w:val="00950AA8"/>
    <w:rsid w:val="00950FA5"/>
    <w:rsid w:val="0095162C"/>
    <w:rsid w:val="009522FD"/>
    <w:rsid w:val="009530B3"/>
    <w:rsid w:val="00953655"/>
    <w:rsid w:val="00953EF5"/>
    <w:rsid w:val="0095444B"/>
    <w:rsid w:val="00954537"/>
    <w:rsid w:val="009552B9"/>
    <w:rsid w:val="0095532C"/>
    <w:rsid w:val="00955498"/>
    <w:rsid w:val="009555A6"/>
    <w:rsid w:val="009556C8"/>
    <w:rsid w:val="009560CF"/>
    <w:rsid w:val="0095749E"/>
    <w:rsid w:val="009576D7"/>
    <w:rsid w:val="0095785B"/>
    <w:rsid w:val="00960127"/>
    <w:rsid w:val="0096014F"/>
    <w:rsid w:val="00960884"/>
    <w:rsid w:val="009611D3"/>
    <w:rsid w:val="009615F3"/>
    <w:rsid w:val="00961AA8"/>
    <w:rsid w:val="00961E12"/>
    <w:rsid w:val="00961F1C"/>
    <w:rsid w:val="009634FC"/>
    <w:rsid w:val="00963C35"/>
    <w:rsid w:val="00963C5D"/>
    <w:rsid w:val="00964655"/>
    <w:rsid w:val="009650F2"/>
    <w:rsid w:val="0096545D"/>
    <w:rsid w:val="00965584"/>
    <w:rsid w:val="00966F59"/>
    <w:rsid w:val="00967F8C"/>
    <w:rsid w:val="009706AE"/>
    <w:rsid w:val="00970D29"/>
    <w:rsid w:val="009712C1"/>
    <w:rsid w:val="00971997"/>
    <w:rsid w:val="00971AA6"/>
    <w:rsid w:val="00971D27"/>
    <w:rsid w:val="009737C1"/>
    <w:rsid w:val="0097398A"/>
    <w:rsid w:val="00973E8B"/>
    <w:rsid w:val="00974628"/>
    <w:rsid w:val="00974903"/>
    <w:rsid w:val="0097499F"/>
    <w:rsid w:val="00974F33"/>
    <w:rsid w:val="00975838"/>
    <w:rsid w:val="00975E56"/>
    <w:rsid w:val="00976312"/>
    <w:rsid w:val="0097785F"/>
    <w:rsid w:val="00977893"/>
    <w:rsid w:val="00977D88"/>
    <w:rsid w:val="009803C0"/>
    <w:rsid w:val="009809D9"/>
    <w:rsid w:val="009811C7"/>
    <w:rsid w:val="009812A5"/>
    <w:rsid w:val="00981B87"/>
    <w:rsid w:val="00981FB6"/>
    <w:rsid w:val="0098218F"/>
    <w:rsid w:val="00982621"/>
    <w:rsid w:val="00982C57"/>
    <w:rsid w:val="00983120"/>
    <w:rsid w:val="0098314D"/>
    <w:rsid w:val="00983413"/>
    <w:rsid w:val="00983D5F"/>
    <w:rsid w:val="00983E0B"/>
    <w:rsid w:val="0098418C"/>
    <w:rsid w:val="00984DF7"/>
    <w:rsid w:val="0098575F"/>
    <w:rsid w:val="00985905"/>
    <w:rsid w:val="00985DBE"/>
    <w:rsid w:val="00986B32"/>
    <w:rsid w:val="009872B3"/>
    <w:rsid w:val="009876F8"/>
    <w:rsid w:val="0098777E"/>
    <w:rsid w:val="00987E82"/>
    <w:rsid w:val="009904A2"/>
    <w:rsid w:val="00990CA6"/>
    <w:rsid w:val="00990D06"/>
    <w:rsid w:val="009913D2"/>
    <w:rsid w:val="0099150F"/>
    <w:rsid w:val="009922FE"/>
    <w:rsid w:val="0099294B"/>
    <w:rsid w:val="00992D84"/>
    <w:rsid w:val="00992FE4"/>
    <w:rsid w:val="00993914"/>
    <w:rsid w:val="00994781"/>
    <w:rsid w:val="00994A09"/>
    <w:rsid w:val="00994CE3"/>
    <w:rsid w:val="00994E7E"/>
    <w:rsid w:val="0099518E"/>
    <w:rsid w:val="00996607"/>
    <w:rsid w:val="009976EF"/>
    <w:rsid w:val="009A00E3"/>
    <w:rsid w:val="009A0CE5"/>
    <w:rsid w:val="009A0EA9"/>
    <w:rsid w:val="009A177A"/>
    <w:rsid w:val="009A1BA7"/>
    <w:rsid w:val="009A1F3C"/>
    <w:rsid w:val="009A2021"/>
    <w:rsid w:val="009A212A"/>
    <w:rsid w:val="009A265C"/>
    <w:rsid w:val="009A2AD5"/>
    <w:rsid w:val="009A2F5E"/>
    <w:rsid w:val="009A4E23"/>
    <w:rsid w:val="009A5031"/>
    <w:rsid w:val="009A529E"/>
    <w:rsid w:val="009A6AAA"/>
    <w:rsid w:val="009A767C"/>
    <w:rsid w:val="009A7A71"/>
    <w:rsid w:val="009A7F13"/>
    <w:rsid w:val="009B03F5"/>
    <w:rsid w:val="009B0829"/>
    <w:rsid w:val="009B0B0C"/>
    <w:rsid w:val="009B0C04"/>
    <w:rsid w:val="009B0CA5"/>
    <w:rsid w:val="009B1F68"/>
    <w:rsid w:val="009B2A2F"/>
    <w:rsid w:val="009B2A8E"/>
    <w:rsid w:val="009B34CD"/>
    <w:rsid w:val="009B377A"/>
    <w:rsid w:val="009B3DBE"/>
    <w:rsid w:val="009B459E"/>
    <w:rsid w:val="009B4862"/>
    <w:rsid w:val="009B509C"/>
    <w:rsid w:val="009B5637"/>
    <w:rsid w:val="009B5C46"/>
    <w:rsid w:val="009B656C"/>
    <w:rsid w:val="009B714F"/>
    <w:rsid w:val="009C178A"/>
    <w:rsid w:val="009C1C2C"/>
    <w:rsid w:val="009C26BA"/>
    <w:rsid w:val="009C32D1"/>
    <w:rsid w:val="009C38F1"/>
    <w:rsid w:val="009C3E9C"/>
    <w:rsid w:val="009C3FC7"/>
    <w:rsid w:val="009C40A5"/>
    <w:rsid w:val="009C5D80"/>
    <w:rsid w:val="009C6220"/>
    <w:rsid w:val="009C679B"/>
    <w:rsid w:val="009C6A48"/>
    <w:rsid w:val="009C7E2D"/>
    <w:rsid w:val="009D01D5"/>
    <w:rsid w:val="009D03A3"/>
    <w:rsid w:val="009D145C"/>
    <w:rsid w:val="009D2457"/>
    <w:rsid w:val="009D25B6"/>
    <w:rsid w:val="009D2ABC"/>
    <w:rsid w:val="009D33AA"/>
    <w:rsid w:val="009D36A4"/>
    <w:rsid w:val="009D3FF3"/>
    <w:rsid w:val="009D4022"/>
    <w:rsid w:val="009D406D"/>
    <w:rsid w:val="009D49D1"/>
    <w:rsid w:val="009D51C7"/>
    <w:rsid w:val="009D5F9C"/>
    <w:rsid w:val="009D6E49"/>
    <w:rsid w:val="009D6EF9"/>
    <w:rsid w:val="009D700F"/>
    <w:rsid w:val="009D78ED"/>
    <w:rsid w:val="009E00C0"/>
    <w:rsid w:val="009E0D5C"/>
    <w:rsid w:val="009E12FC"/>
    <w:rsid w:val="009E1FEE"/>
    <w:rsid w:val="009E20DC"/>
    <w:rsid w:val="009E256D"/>
    <w:rsid w:val="009E33BE"/>
    <w:rsid w:val="009E34EA"/>
    <w:rsid w:val="009E4501"/>
    <w:rsid w:val="009E5A06"/>
    <w:rsid w:val="009E641E"/>
    <w:rsid w:val="009E6BAC"/>
    <w:rsid w:val="009E6CA7"/>
    <w:rsid w:val="009E6D20"/>
    <w:rsid w:val="009F0916"/>
    <w:rsid w:val="009F0921"/>
    <w:rsid w:val="009F1625"/>
    <w:rsid w:val="009F182B"/>
    <w:rsid w:val="009F2930"/>
    <w:rsid w:val="009F318A"/>
    <w:rsid w:val="009F64AD"/>
    <w:rsid w:val="009F6DC1"/>
    <w:rsid w:val="009F76DD"/>
    <w:rsid w:val="009F7D99"/>
    <w:rsid w:val="00A001DB"/>
    <w:rsid w:val="00A008BF"/>
    <w:rsid w:val="00A01368"/>
    <w:rsid w:val="00A0151C"/>
    <w:rsid w:val="00A02285"/>
    <w:rsid w:val="00A025F1"/>
    <w:rsid w:val="00A028D3"/>
    <w:rsid w:val="00A02B40"/>
    <w:rsid w:val="00A02E68"/>
    <w:rsid w:val="00A0311C"/>
    <w:rsid w:val="00A0316A"/>
    <w:rsid w:val="00A036A6"/>
    <w:rsid w:val="00A03F92"/>
    <w:rsid w:val="00A041AA"/>
    <w:rsid w:val="00A04202"/>
    <w:rsid w:val="00A044F2"/>
    <w:rsid w:val="00A04BD3"/>
    <w:rsid w:val="00A04DF3"/>
    <w:rsid w:val="00A050CF"/>
    <w:rsid w:val="00A052D7"/>
    <w:rsid w:val="00A05DE4"/>
    <w:rsid w:val="00A06294"/>
    <w:rsid w:val="00A10271"/>
    <w:rsid w:val="00A11531"/>
    <w:rsid w:val="00A11794"/>
    <w:rsid w:val="00A13503"/>
    <w:rsid w:val="00A136FF"/>
    <w:rsid w:val="00A13B46"/>
    <w:rsid w:val="00A13DE2"/>
    <w:rsid w:val="00A13FCC"/>
    <w:rsid w:val="00A145F6"/>
    <w:rsid w:val="00A14BE6"/>
    <w:rsid w:val="00A16375"/>
    <w:rsid w:val="00A1663F"/>
    <w:rsid w:val="00A1699B"/>
    <w:rsid w:val="00A17012"/>
    <w:rsid w:val="00A17C4F"/>
    <w:rsid w:val="00A20249"/>
    <w:rsid w:val="00A202D6"/>
    <w:rsid w:val="00A2152B"/>
    <w:rsid w:val="00A21F22"/>
    <w:rsid w:val="00A2235F"/>
    <w:rsid w:val="00A2314D"/>
    <w:rsid w:val="00A23386"/>
    <w:rsid w:val="00A235BB"/>
    <w:rsid w:val="00A23D47"/>
    <w:rsid w:val="00A245FD"/>
    <w:rsid w:val="00A248F0"/>
    <w:rsid w:val="00A24DEC"/>
    <w:rsid w:val="00A24E8A"/>
    <w:rsid w:val="00A24FFB"/>
    <w:rsid w:val="00A25455"/>
    <w:rsid w:val="00A254A2"/>
    <w:rsid w:val="00A2577D"/>
    <w:rsid w:val="00A25BAC"/>
    <w:rsid w:val="00A26E82"/>
    <w:rsid w:val="00A279DE"/>
    <w:rsid w:val="00A27BAA"/>
    <w:rsid w:val="00A307FD"/>
    <w:rsid w:val="00A30AC3"/>
    <w:rsid w:val="00A3111B"/>
    <w:rsid w:val="00A312A1"/>
    <w:rsid w:val="00A3185E"/>
    <w:rsid w:val="00A31928"/>
    <w:rsid w:val="00A31C9C"/>
    <w:rsid w:val="00A31D5D"/>
    <w:rsid w:val="00A326CC"/>
    <w:rsid w:val="00A32C5D"/>
    <w:rsid w:val="00A33A02"/>
    <w:rsid w:val="00A33B0C"/>
    <w:rsid w:val="00A343C3"/>
    <w:rsid w:val="00A34AC1"/>
    <w:rsid w:val="00A362FD"/>
    <w:rsid w:val="00A37CBF"/>
    <w:rsid w:val="00A40225"/>
    <w:rsid w:val="00A40865"/>
    <w:rsid w:val="00A40AAE"/>
    <w:rsid w:val="00A40ACA"/>
    <w:rsid w:val="00A40B23"/>
    <w:rsid w:val="00A40E83"/>
    <w:rsid w:val="00A417A3"/>
    <w:rsid w:val="00A41860"/>
    <w:rsid w:val="00A42CCC"/>
    <w:rsid w:val="00A4371E"/>
    <w:rsid w:val="00A4383F"/>
    <w:rsid w:val="00A4439F"/>
    <w:rsid w:val="00A44AD2"/>
    <w:rsid w:val="00A46132"/>
    <w:rsid w:val="00A4757A"/>
    <w:rsid w:val="00A47A85"/>
    <w:rsid w:val="00A50D53"/>
    <w:rsid w:val="00A50DBC"/>
    <w:rsid w:val="00A50F90"/>
    <w:rsid w:val="00A51C19"/>
    <w:rsid w:val="00A52114"/>
    <w:rsid w:val="00A52674"/>
    <w:rsid w:val="00A53046"/>
    <w:rsid w:val="00A531F4"/>
    <w:rsid w:val="00A5410C"/>
    <w:rsid w:val="00A54C14"/>
    <w:rsid w:val="00A55989"/>
    <w:rsid w:val="00A55C34"/>
    <w:rsid w:val="00A55C38"/>
    <w:rsid w:val="00A56748"/>
    <w:rsid w:val="00A56887"/>
    <w:rsid w:val="00A57C6E"/>
    <w:rsid w:val="00A605BB"/>
    <w:rsid w:val="00A6064B"/>
    <w:rsid w:val="00A60906"/>
    <w:rsid w:val="00A60919"/>
    <w:rsid w:val="00A60AB6"/>
    <w:rsid w:val="00A61BB5"/>
    <w:rsid w:val="00A61DC8"/>
    <w:rsid w:val="00A61FE7"/>
    <w:rsid w:val="00A62556"/>
    <w:rsid w:val="00A6324E"/>
    <w:rsid w:val="00A63E50"/>
    <w:rsid w:val="00A64616"/>
    <w:rsid w:val="00A646D9"/>
    <w:rsid w:val="00A655A2"/>
    <w:rsid w:val="00A658CB"/>
    <w:rsid w:val="00A6704A"/>
    <w:rsid w:val="00A6732C"/>
    <w:rsid w:val="00A67B1F"/>
    <w:rsid w:val="00A707E9"/>
    <w:rsid w:val="00A708C6"/>
    <w:rsid w:val="00A71101"/>
    <w:rsid w:val="00A7186E"/>
    <w:rsid w:val="00A71DEE"/>
    <w:rsid w:val="00A72811"/>
    <w:rsid w:val="00A72ABC"/>
    <w:rsid w:val="00A72C03"/>
    <w:rsid w:val="00A72FAB"/>
    <w:rsid w:val="00A730D5"/>
    <w:rsid w:val="00A7320F"/>
    <w:rsid w:val="00A737B5"/>
    <w:rsid w:val="00A73938"/>
    <w:rsid w:val="00A73AA1"/>
    <w:rsid w:val="00A759EF"/>
    <w:rsid w:val="00A75B55"/>
    <w:rsid w:val="00A76049"/>
    <w:rsid w:val="00A76A96"/>
    <w:rsid w:val="00A774B3"/>
    <w:rsid w:val="00A77B7A"/>
    <w:rsid w:val="00A80476"/>
    <w:rsid w:val="00A80921"/>
    <w:rsid w:val="00A80AD7"/>
    <w:rsid w:val="00A80BC5"/>
    <w:rsid w:val="00A81369"/>
    <w:rsid w:val="00A8229B"/>
    <w:rsid w:val="00A834DC"/>
    <w:rsid w:val="00A83D35"/>
    <w:rsid w:val="00A83E1F"/>
    <w:rsid w:val="00A83F9F"/>
    <w:rsid w:val="00A850E7"/>
    <w:rsid w:val="00A85C39"/>
    <w:rsid w:val="00A864CE"/>
    <w:rsid w:val="00A86696"/>
    <w:rsid w:val="00A868B6"/>
    <w:rsid w:val="00A86E98"/>
    <w:rsid w:val="00A87138"/>
    <w:rsid w:val="00A87BEA"/>
    <w:rsid w:val="00A9009B"/>
    <w:rsid w:val="00A905AB"/>
    <w:rsid w:val="00A9139D"/>
    <w:rsid w:val="00A913E8"/>
    <w:rsid w:val="00A916CC"/>
    <w:rsid w:val="00A91928"/>
    <w:rsid w:val="00A91E38"/>
    <w:rsid w:val="00A926B7"/>
    <w:rsid w:val="00A92A60"/>
    <w:rsid w:val="00A932CF"/>
    <w:rsid w:val="00A9340B"/>
    <w:rsid w:val="00A93BF4"/>
    <w:rsid w:val="00A943A3"/>
    <w:rsid w:val="00A94A11"/>
    <w:rsid w:val="00A94B44"/>
    <w:rsid w:val="00A955DB"/>
    <w:rsid w:val="00A968BC"/>
    <w:rsid w:val="00A971A7"/>
    <w:rsid w:val="00A97399"/>
    <w:rsid w:val="00A97841"/>
    <w:rsid w:val="00AA0BE3"/>
    <w:rsid w:val="00AA0C51"/>
    <w:rsid w:val="00AA132C"/>
    <w:rsid w:val="00AA17A1"/>
    <w:rsid w:val="00AA227E"/>
    <w:rsid w:val="00AA23A5"/>
    <w:rsid w:val="00AA2FA7"/>
    <w:rsid w:val="00AA304B"/>
    <w:rsid w:val="00AA310C"/>
    <w:rsid w:val="00AA3600"/>
    <w:rsid w:val="00AA4362"/>
    <w:rsid w:val="00AA495C"/>
    <w:rsid w:val="00AA55DB"/>
    <w:rsid w:val="00AA592C"/>
    <w:rsid w:val="00AA62E2"/>
    <w:rsid w:val="00AA6A12"/>
    <w:rsid w:val="00AA6FF1"/>
    <w:rsid w:val="00AA717D"/>
    <w:rsid w:val="00AA7564"/>
    <w:rsid w:val="00AA7E9C"/>
    <w:rsid w:val="00AA7F07"/>
    <w:rsid w:val="00AB0193"/>
    <w:rsid w:val="00AB079C"/>
    <w:rsid w:val="00AB0BC1"/>
    <w:rsid w:val="00AB1099"/>
    <w:rsid w:val="00AB13D8"/>
    <w:rsid w:val="00AB2F9E"/>
    <w:rsid w:val="00AB311F"/>
    <w:rsid w:val="00AB31E5"/>
    <w:rsid w:val="00AB3FE6"/>
    <w:rsid w:val="00AB406D"/>
    <w:rsid w:val="00AB4266"/>
    <w:rsid w:val="00AB5291"/>
    <w:rsid w:val="00AB5EF3"/>
    <w:rsid w:val="00AB6126"/>
    <w:rsid w:val="00AB6214"/>
    <w:rsid w:val="00AB652E"/>
    <w:rsid w:val="00AB7345"/>
    <w:rsid w:val="00AB77AE"/>
    <w:rsid w:val="00AC0B6D"/>
    <w:rsid w:val="00AC1111"/>
    <w:rsid w:val="00AC2662"/>
    <w:rsid w:val="00AC2C5D"/>
    <w:rsid w:val="00AC35BA"/>
    <w:rsid w:val="00AC39A4"/>
    <w:rsid w:val="00AC3F71"/>
    <w:rsid w:val="00AC4673"/>
    <w:rsid w:val="00AC46CF"/>
    <w:rsid w:val="00AC47BA"/>
    <w:rsid w:val="00AC4A93"/>
    <w:rsid w:val="00AC50AD"/>
    <w:rsid w:val="00AC5252"/>
    <w:rsid w:val="00AC57FD"/>
    <w:rsid w:val="00AC5F07"/>
    <w:rsid w:val="00AC661A"/>
    <w:rsid w:val="00AC7BD3"/>
    <w:rsid w:val="00AC7C25"/>
    <w:rsid w:val="00AD0911"/>
    <w:rsid w:val="00AD155C"/>
    <w:rsid w:val="00AD294D"/>
    <w:rsid w:val="00AD35B4"/>
    <w:rsid w:val="00AD37EB"/>
    <w:rsid w:val="00AD48F4"/>
    <w:rsid w:val="00AD5BC4"/>
    <w:rsid w:val="00AD5C74"/>
    <w:rsid w:val="00AD621A"/>
    <w:rsid w:val="00AD621D"/>
    <w:rsid w:val="00AD74E9"/>
    <w:rsid w:val="00AD7580"/>
    <w:rsid w:val="00AD77FD"/>
    <w:rsid w:val="00AD7842"/>
    <w:rsid w:val="00AE00FA"/>
    <w:rsid w:val="00AE0166"/>
    <w:rsid w:val="00AE0F93"/>
    <w:rsid w:val="00AE16AE"/>
    <w:rsid w:val="00AE1F4D"/>
    <w:rsid w:val="00AE2277"/>
    <w:rsid w:val="00AE2773"/>
    <w:rsid w:val="00AE2F16"/>
    <w:rsid w:val="00AE325D"/>
    <w:rsid w:val="00AE394A"/>
    <w:rsid w:val="00AE4723"/>
    <w:rsid w:val="00AE50A6"/>
    <w:rsid w:val="00AE5ECD"/>
    <w:rsid w:val="00AE6210"/>
    <w:rsid w:val="00AE63F7"/>
    <w:rsid w:val="00AE66D1"/>
    <w:rsid w:val="00AE6A36"/>
    <w:rsid w:val="00AE796C"/>
    <w:rsid w:val="00AE7FCD"/>
    <w:rsid w:val="00AF07BC"/>
    <w:rsid w:val="00AF1B3B"/>
    <w:rsid w:val="00AF303A"/>
    <w:rsid w:val="00AF3142"/>
    <w:rsid w:val="00AF3269"/>
    <w:rsid w:val="00AF3F1F"/>
    <w:rsid w:val="00AF4774"/>
    <w:rsid w:val="00AF4E1F"/>
    <w:rsid w:val="00AF5A3A"/>
    <w:rsid w:val="00AF5CB8"/>
    <w:rsid w:val="00AF5D87"/>
    <w:rsid w:val="00AF60C2"/>
    <w:rsid w:val="00AF6464"/>
    <w:rsid w:val="00AF64F6"/>
    <w:rsid w:val="00B000B8"/>
    <w:rsid w:val="00B00413"/>
    <w:rsid w:val="00B03560"/>
    <w:rsid w:val="00B03C25"/>
    <w:rsid w:val="00B0427A"/>
    <w:rsid w:val="00B04D90"/>
    <w:rsid w:val="00B04FA5"/>
    <w:rsid w:val="00B05992"/>
    <w:rsid w:val="00B059D0"/>
    <w:rsid w:val="00B05B77"/>
    <w:rsid w:val="00B061E8"/>
    <w:rsid w:val="00B06241"/>
    <w:rsid w:val="00B06B23"/>
    <w:rsid w:val="00B0719C"/>
    <w:rsid w:val="00B10232"/>
    <w:rsid w:val="00B10BF4"/>
    <w:rsid w:val="00B10D91"/>
    <w:rsid w:val="00B12446"/>
    <w:rsid w:val="00B128EF"/>
    <w:rsid w:val="00B13363"/>
    <w:rsid w:val="00B13825"/>
    <w:rsid w:val="00B138E6"/>
    <w:rsid w:val="00B13BE7"/>
    <w:rsid w:val="00B14989"/>
    <w:rsid w:val="00B14B81"/>
    <w:rsid w:val="00B15209"/>
    <w:rsid w:val="00B152DC"/>
    <w:rsid w:val="00B1531B"/>
    <w:rsid w:val="00B15524"/>
    <w:rsid w:val="00B155D5"/>
    <w:rsid w:val="00B15634"/>
    <w:rsid w:val="00B1565B"/>
    <w:rsid w:val="00B15CD0"/>
    <w:rsid w:val="00B15D7D"/>
    <w:rsid w:val="00B16028"/>
    <w:rsid w:val="00B16C4B"/>
    <w:rsid w:val="00B175A0"/>
    <w:rsid w:val="00B2089E"/>
    <w:rsid w:val="00B21D76"/>
    <w:rsid w:val="00B229ED"/>
    <w:rsid w:val="00B229F9"/>
    <w:rsid w:val="00B23B81"/>
    <w:rsid w:val="00B24C34"/>
    <w:rsid w:val="00B2510B"/>
    <w:rsid w:val="00B2588B"/>
    <w:rsid w:val="00B25B35"/>
    <w:rsid w:val="00B26337"/>
    <w:rsid w:val="00B269C0"/>
    <w:rsid w:val="00B27486"/>
    <w:rsid w:val="00B278D1"/>
    <w:rsid w:val="00B27A8F"/>
    <w:rsid w:val="00B309A1"/>
    <w:rsid w:val="00B310F3"/>
    <w:rsid w:val="00B31383"/>
    <w:rsid w:val="00B31386"/>
    <w:rsid w:val="00B315A0"/>
    <w:rsid w:val="00B31972"/>
    <w:rsid w:val="00B31CFC"/>
    <w:rsid w:val="00B320BE"/>
    <w:rsid w:val="00B32E09"/>
    <w:rsid w:val="00B336B6"/>
    <w:rsid w:val="00B34672"/>
    <w:rsid w:val="00B34756"/>
    <w:rsid w:val="00B360AE"/>
    <w:rsid w:val="00B3624D"/>
    <w:rsid w:val="00B36523"/>
    <w:rsid w:val="00B37171"/>
    <w:rsid w:val="00B37358"/>
    <w:rsid w:val="00B41818"/>
    <w:rsid w:val="00B41FCF"/>
    <w:rsid w:val="00B42EC9"/>
    <w:rsid w:val="00B44653"/>
    <w:rsid w:val="00B45A71"/>
    <w:rsid w:val="00B4617C"/>
    <w:rsid w:val="00B470CB"/>
    <w:rsid w:val="00B472C2"/>
    <w:rsid w:val="00B50E83"/>
    <w:rsid w:val="00B50F53"/>
    <w:rsid w:val="00B51BF9"/>
    <w:rsid w:val="00B51E47"/>
    <w:rsid w:val="00B52F3F"/>
    <w:rsid w:val="00B530C4"/>
    <w:rsid w:val="00B5344E"/>
    <w:rsid w:val="00B53674"/>
    <w:rsid w:val="00B54856"/>
    <w:rsid w:val="00B54ACE"/>
    <w:rsid w:val="00B54B35"/>
    <w:rsid w:val="00B5541C"/>
    <w:rsid w:val="00B558ED"/>
    <w:rsid w:val="00B55D32"/>
    <w:rsid w:val="00B5603E"/>
    <w:rsid w:val="00B5619C"/>
    <w:rsid w:val="00B562E2"/>
    <w:rsid w:val="00B56E47"/>
    <w:rsid w:val="00B5746D"/>
    <w:rsid w:val="00B57578"/>
    <w:rsid w:val="00B57822"/>
    <w:rsid w:val="00B57A88"/>
    <w:rsid w:val="00B57CDF"/>
    <w:rsid w:val="00B57EB2"/>
    <w:rsid w:val="00B60C5B"/>
    <w:rsid w:val="00B60D69"/>
    <w:rsid w:val="00B6173F"/>
    <w:rsid w:val="00B61A76"/>
    <w:rsid w:val="00B62211"/>
    <w:rsid w:val="00B63246"/>
    <w:rsid w:val="00B63C16"/>
    <w:rsid w:val="00B63D9E"/>
    <w:rsid w:val="00B63F14"/>
    <w:rsid w:val="00B64591"/>
    <w:rsid w:val="00B648E8"/>
    <w:rsid w:val="00B64CBD"/>
    <w:rsid w:val="00B65081"/>
    <w:rsid w:val="00B65BF5"/>
    <w:rsid w:val="00B65E9D"/>
    <w:rsid w:val="00B660FA"/>
    <w:rsid w:val="00B6621F"/>
    <w:rsid w:val="00B6634B"/>
    <w:rsid w:val="00B6640C"/>
    <w:rsid w:val="00B671A8"/>
    <w:rsid w:val="00B743DE"/>
    <w:rsid w:val="00B74524"/>
    <w:rsid w:val="00B74969"/>
    <w:rsid w:val="00B74E43"/>
    <w:rsid w:val="00B74E9A"/>
    <w:rsid w:val="00B75857"/>
    <w:rsid w:val="00B764C7"/>
    <w:rsid w:val="00B771B0"/>
    <w:rsid w:val="00B77D32"/>
    <w:rsid w:val="00B802A4"/>
    <w:rsid w:val="00B80E1C"/>
    <w:rsid w:val="00B8127D"/>
    <w:rsid w:val="00B81565"/>
    <w:rsid w:val="00B82E81"/>
    <w:rsid w:val="00B833F7"/>
    <w:rsid w:val="00B83DFB"/>
    <w:rsid w:val="00B843E1"/>
    <w:rsid w:val="00B844A2"/>
    <w:rsid w:val="00B85686"/>
    <w:rsid w:val="00B85829"/>
    <w:rsid w:val="00B866C2"/>
    <w:rsid w:val="00B874DA"/>
    <w:rsid w:val="00B87A64"/>
    <w:rsid w:val="00B911F4"/>
    <w:rsid w:val="00B91653"/>
    <w:rsid w:val="00B91788"/>
    <w:rsid w:val="00B921AC"/>
    <w:rsid w:val="00B925DF"/>
    <w:rsid w:val="00B93C36"/>
    <w:rsid w:val="00B93E5B"/>
    <w:rsid w:val="00B947FE"/>
    <w:rsid w:val="00B94C93"/>
    <w:rsid w:val="00B9558C"/>
    <w:rsid w:val="00B96262"/>
    <w:rsid w:val="00B979C3"/>
    <w:rsid w:val="00BA0E01"/>
    <w:rsid w:val="00BA10CE"/>
    <w:rsid w:val="00BA1103"/>
    <w:rsid w:val="00BA152D"/>
    <w:rsid w:val="00BA2220"/>
    <w:rsid w:val="00BA2E9F"/>
    <w:rsid w:val="00BA2F82"/>
    <w:rsid w:val="00BA40D8"/>
    <w:rsid w:val="00BA43D6"/>
    <w:rsid w:val="00BA5E6C"/>
    <w:rsid w:val="00BA6A58"/>
    <w:rsid w:val="00BA70CC"/>
    <w:rsid w:val="00BA7CA2"/>
    <w:rsid w:val="00BA7DA9"/>
    <w:rsid w:val="00BB1E96"/>
    <w:rsid w:val="00BB3426"/>
    <w:rsid w:val="00BB36F0"/>
    <w:rsid w:val="00BB3956"/>
    <w:rsid w:val="00BB5655"/>
    <w:rsid w:val="00BB57E7"/>
    <w:rsid w:val="00BB6602"/>
    <w:rsid w:val="00BB670A"/>
    <w:rsid w:val="00BB6896"/>
    <w:rsid w:val="00BB6A13"/>
    <w:rsid w:val="00BB6EF0"/>
    <w:rsid w:val="00BB7694"/>
    <w:rsid w:val="00BB779E"/>
    <w:rsid w:val="00BC008D"/>
    <w:rsid w:val="00BC0241"/>
    <w:rsid w:val="00BC028F"/>
    <w:rsid w:val="00BC034E"/>
    <w:rsid w:val="00BC09F5"/>
    <w:rsid w:val="00BC0DCD"/>
    <w:rsid w:val="00BC2641"/>
    <w:rsid w:val="00BC2699"/>
    <w:rsid w:val="00BC28DF"/>
    <w:rsid w:val="00BC2EEF"/>
    <w:rsid w:val="00BC3FEB"/>
    <w:rsid w:val="00BC4343"/>
    <w:rsid w:val="00BC46F8"/>
    <w:rsid w:val="00BC5480"/>
    <w:rsid w:val="00BC5CDA"/>
    <w:rsid w:val="00BC5CED"/>
    <w:rsid w:val="00BC6A9B"/>
    <w:rsid w:val="00BC75A0"/>
    <w:rsid w:val="00BC773D"/>
    <w:rsid w:val="00BD0D5C"/>
    <w:rsid w:val="00BD18E3"/>
    <w:rsid w:val="00BD1CC4"/>
    <w:rsid w:val="00BD4168"/>
    <w:rsid w:val="00BD4E4B"/>
    <w:rsid w:val="00BD6624"/>
    <w:rsid w:val="00BD667E"/>
    <w:rsid w:val="00BD6B27"/>
    <w:rsid w:val="00BD6F7F"/>
    <w:rsid w:val="00BD799C"/>
    <w:rsid w:val="00BE07BD"/>
    <w:rsid w:val="00BE0B85"/>
    <w:rsid w:val="00BE1367"/>
    <w:rsid w:val="00BE1CA0"/>
    <w:rsid w:val="00BE1F32"/>
    <w:rsid w:val="00BE21CE"/>
    <w:rsid w:val="00BE2426"/>
    <w:rsid w:val="00BE2512"/>
    <w:rsid w:val="00BE29E2"/>
    <w:rsid w:val="00BE2AF0"/>
    <w:rsid w:val="00BE3F2E"/>
    <w:rsid w:val="00BE465B"/>
    <w:rsid w:val="00BE4948"/>
    <w:rsid w:val="00BE4F41"/>
    <w:rsid w:val="00BE5C74"/>
    <w:rsid w:val="00BE5C80"/>
    <w:rsid w:val="00BE5E4B"/>
    <w:rsid w:val="00BE64A1"/>
    <w:rsid w:val="00BE6814"/>
    <w:rsid w:val="00BE6BF0"/>
    <w:rsid w:val="00BF097E"/>
    <w:rsid w:val="00BF121E"/>
    <w:rsid w:val="00BF13E2"/>
    <w:rsid w:val="00BF1AE4"/>
    <w:rsid w:val="00BF289E"/>
    <w:rsid w:val="00BF3FB8"/>
    <w:rsid w:val="00BF43B3"/>
    <w:rsid w:val="00BF5417"/>
    <w:rsid w:val="00BF5507"/>
    <w:rsid w:val="00BF59A8"/>
    <w:rsid w:val="00BF5D37"/>
    <w:rsid w:val="00BF628C"/>
    <w:rsid w:val="00BF64C4"/>
    <w:rsid w:val="00BF7581"/>
    <w:rsid w:val="00BF7850"/>
    <w:rsid w:val="00BF78FE"/>
    <w:rsid w:val="00BF7C9D"/>
    <w:rsid w:val="00BF7EDE"/>
    <w:rsid w:val="00BF7FDC"/>
    <w:rsid w:val="00C00040"/>
    <w:rsid w:val="00C00781"/>
    <w:rsid w:val="00C008B0"/>
    <w:rsid w:val="00C00B1D"/>
    <w:rsid w:val="00C01102"/>
    <w:rsid w:val="00C01BB2"/>
    <w:rsid w:val="00C0213A"/>
    <w:rsid w:val="00C02703"/>
    <w:rsid w:val="00C02C47"/>
    <w:rsid w:val="00C0343C"/>
    <w:rsid w:val="00C0357A"/>
    <w:rsid w:val="00C03B54"/>
    <w:rsid w:val="00C047BE"/>
    <w:rsid w:val="00C068A3"/>
    <w:rsid w:val="00C06A83"/>
    <w:rsid w:val="00C075ED"/>
    <w:rsid w:val="00C0788F"/>
    <w:rsid w:val="00C07AD0"/>
    <w:rsid w:val="00C07DA0"/>
    <w:rsid w:val="00C10D70"/>
    <w:rsid w:val="00C10EBA"/>
    <w:rsid w:val="00C1243A"/>
    <w:rsid w:val="00C12E17"/>
    <w:rsid w:val="00C12EE5"/>
    <w:rsid w:val="00C1341B"/>
    <w:rsid w:val="00C14A79"/>
    <w:rsid w:val="00C15432"/>
    <w:rsid w:val="00C15981"/>
    <w:rsid w:val="00C16721"/>
    <w:rsid w:val="00C167B9"/>
    <w:rsid w:val="00C16F77"/>
    <w:rsid w:val="00C17866"/>
    <w:rsid w:val="00C17B5E"/>
    <w:rsid w:val="00C17C7A"/>
    <w:rsid w:val="00C212AF"/>
    <w:rsid w:val="00C213A0"/>
    <w:rsid w:val="00C214C8"/>
    <w:rsid w:val="00C215D2"/>
    <w:rsid w:val="00C21B0E"/>
    <w:rsid w:val="00C2202E"/>
    <w:rsid w:val="00C22B54"/>
    <w:rsid w:val="00C22DD4"/>
    <w:rsid w:val="00C23232"/>
    <w:rsid w:val="00C2365F"/>
    <w:rsid w:val="00C237AE"/>
    <w:rsid w:val="00C2383C"/>
    <w:rsid w:val="00C23D09"/>
    <w:rsid w:val="00C23FA7"/>
    <w:rsid w:val="00C24206"/>
    <w:rsid w:val="00C242D5"/>
    <w:rsid w:val="00C24F37"/>
    <w:rsid w:val="00C259F3"/>
    <w:rsid w:val="00C25A91"/>
    <w:rsid w:val="00C26B0A"/>
    <w:rsid w:val="00C272DB"/>
    <w:rsid w:val="00C2733B"/>
    <w:rsid w:val="00C30962"/>
    <w:rsid w:val="00C33140"/>
    <w:rsid w:val="00C33E6F"/>
    <w:rsid w:val="00C34E5E"/>
    <w:rsid w:val="00C35384"/>
    <w:rsid w:val="00C35618"/>
    <w:rsid w:val="00C3568F"/>
    <w:rsid w:val="00C3589E"/>
    <w:rsid w:val="00C369CA"/>
    <w:rsid w:val="00C36D1E"/>
    <w:rsid w:val="00C4063A"/>
    <w:rsid w:val="00C41528"/>
    <w:rsid w:val="00C41680"/>
    <w:rsid w:val="00C41AB8"/>
    <w:rsid w:val="00C42B8C"/>
    <w:rsid w:val="00C43F8F"/>
    <w:rsid w:val="00C44872"/>
    <w:rsid w:val="00C44B0E"/>
    <w:rsid w:val="00C45C14"/>
    <w:rsid w:val="00C45E30"/>
    <w:rsid w:val="00C47020"/>
    <w:rsid w:val="00C47656"/>
    <w:rsid w:val="00C5009C"/>
    <w:rsid w:val="00C508CB"/>
    <w:rsid w:val="00C51DB7"/>
    <w:rsid w:val="00C51DE9"/>
    <w:rsid w:val="00C51F47"/>
    <w:rsid w:val="00C520D3"/>
    <w:rsid w:val="00C521CE"/>
    <w:rsid w:val="00C52710"/>
    <w:rsid w:val="00C52823"/>
    <w:rsid w:val="00C53145"/>
    <w:rsid w:val="00C53EA8"/>
    <w:rsid w:val="00C548F8"/>
    <w:rsid w:val="00C550D7"/>
    <w:rsid w:val="00C5515E"/>
    <w:rsid w:val="00C55282"/>
    <w:rsid w:val="00C557A3"/>
    <w:rsid w:val="00C55E9E"/>
    <w:rsid w:val="00C5617C"/>
    <w:rsid w:val="00C56710"/>
    <w:rsid w:val="00C56E2C"/>
    <w:rsid w:val="00C57871"/>
    <w:rsid w:val="00C60071"/>
    <w:rsid w:val="00C6022E"/>
    <w:rsid w:val="00C602C0"/>
    <w:rsid w:val="00C60C89"/>
    <w:rsid w:val="00C61966"/>
    <w:rsid w:val="00C61B35"/>
    <w:rsid w:val="00C625E5"/>
    <w:rsid w:val="00C62897"/>
    <w:rsid w:val="00C62CF5"/>
    <w:rsid w:val="00C6312E"/>
    <w:rsid w:val="00C63E12"/>
    <w:rsid w:val="00C64047"/>
    <w:rsid w:val="00C6444D"/>
    <w:rsid w:val="00C657D6"/>
    <w:rsid w:val="00C6611A"/>
    <w:rsid w:val="00C6619A"/>
    <w:rsid w:val="00C66CCD"/>
    <w:rsid w:val="00C66E6D"/>
    <w:rsid w:val="00C70090"/>
    <w:rsid w:val="00C70D3D"/>
    <w:rsid w:val="00C71A49"/>
    <w:rsid w:val="00C72A84"/>
    <w:rsid w:val="00C733F3"/>
    <w:rsid w:val="00C74DF2"/>
    <w:rsid w:val="00C75104"/>
    <w:rsid w:val="00C75ABA"/>
    <w:rsid w:val="00C75E3C"/>
    <w:rsid w:val="00C75E85"/>
    <w:rsid w:val="00C7783F"/>
    <w:rsid w:val="00C77B68"/>
    <w:rsid w:val="00C77CF0"/>
    <w:rsid w:val="00C77D95"/>
    <w:rsid w:val="00C8099C"/>
    <w:rsid w:val="00C80B5A"/>
    <w:rsid w:val="00C80F2C"/>
    <w:rsid w:val="00C8153A"/>
    <w:rsid w:val="00C817A1"/>
    <w:rsid w:val="00C82E52"/>
    <w:rsid w:val="00C82E58"/>
    <w:rsid w:val="00C83674"/>
    <w:rsid w:val="00C8391D"/>
    <w:rsid w:val="00C84456"/>
    <w:rsid w:val="00C85741"/>
    <w:rsid w:val="00C85E15"/>
    <w:rsid w:val="00C8711F"/>
    <w:rsid w:val="00C8779D"/>
    <w:rsid w:val="00C90217"/>
    <w:rsid w:val="00C914DA"/>
    <w:rsid w:val="00C92A81"/>
    <w:rsid w:val="00C92D2E"/>
    <w:rsid w:val="00C92DA6"/>
    <w:rsid w:val="00C93157"/>
    <w:rsid w:val="00C939F2"/>
    <w:rsid w:val="00C93E97"/>
    <w:rsid w:val="00C9451E"/>
    <w:rsid w:val="00C95921"/>
    <w:rsid w:val="00C95EAF"/>
    <w:rsid w:val="00C964B4"/>
    <w:rsid w:val="00C96617"/>
    <w:rsid w:val="00C966A6"/>
    <w:rsid w:val="00C96C10"/>
    <w:rsid w:val="00C96CA1"/>
    <w:rsid w:val="00C96D18"/>
    <w:rsid w:val="00C96DAF"/>
    <w:rsid w:val="00CA0348"/>
    <w:rsid w:val="00CA0E44"/>
    <w:rsid w:val="00CA0F81"/>
    <w:rsid w:val="00CA1579"/>
    <w:rsid w:val="00CA1B04"/>
    <w:rsid w:val="00CA2433"/>
    <w:rsid w:val="00CA28C7"/>
    <w:rsid w:val="00CA3DDA"/>
    <w:rsid w:val="00CA418A"/>
    <w:rsid w:val="00CA4300"/>
    <w:rsid w:val="00CA46AD"/>
    <w:rsid w:val="00CA5747"/>
    <w:rsid w:val="00CA5E41"/>
    <w:rsid w:val="00CA62EB"/>
    <w:rsid w:val="00CA7734"/>
    <w:rsid w:val="00CA7AD8"/>
    <w:rsid w:val="00CA7BCC"/>
    <w:rsid w:val="00CA7CA3"/>
    <w:rsid w:val="00CA7EC4"/>
    <w:rsid w:val="00CB04FB"/>
    <w:rsid w:val="00CB0A01"/>
    <w:rsid w:val="00CB118F"/>
    <w:rsid w:val="00CB17B1"/>
    <w:rsid w:val="00CB2673"/>
    <w:rsid w:val="00CB365E"/>
    <w:rsid w:val="00CB398A"/>
    <w:rsid w:val="00CB6002"/>
    <w:rsid w:val="00CB6813"/>
    <w:rsid w:val="00CB726C"/>
    <w:rsid w:val="00CB7296"/>
    <w:rsid w:val="00CB749B"/>
    <w:rsid w:val="00CC01C7"/>
    <w:rsid w:val="00CC0A47"/>
    <w:rsid w:val="00CC0D7C"/>
    <w:rsid w:val="00CC106B"/>
    <w:rsid w:val="00CC1FD0"/>
    <w:rsid w:val="00CC1FE7"/>
    <w:rsid w:val="00CC322B"/>
    <w:rsid w:val="00CC36B4"/>
    <w:rsid w:val="00CC39B8"/>
    <w:rsid w:val="00CC3FC2"/>
    <w:rsid w:val="00CC5BB1"/>
    <w:rsid w:val="00CC5C95"/>
    <w:rsid w:val="00CC6365"/>
    <w:rsid w:val="00CC673A"/>
    <w:rsid w:val="00CC6AE3"/>
    <w:rsid w:val="00CC778F"/>
    <w:rsid w:val="00CD0C14"/>
    <w:rsid w:val="00CD0CE9"/>
    <w:rsid w:val="00CD0E6E"/>
    <w:rsid w:val="00CD44BB"/>
    <w:rsid w:val="00CD5567"/>
    <w:rsid w:val="00CD59D6"/>
    <w:rsid w:val="00CD5E45"/>
    <w:rsid w:val="00CD623C"/>
    <w:rsid w:val="00CD6EE1"/>
    <w:rsid w:val="00CD72CE"/>
    <w:rsid w:val="00CD794A"/>
    <w:rsid w:val="00CE0145"/>
    <w:rsid w:val="00CE02C3"/>
    <w:rsid w:val="00CE0BD0"/>
    <w:rsid w:val="00CE1137"/>
    <w:rsid w:val="00CE19E9"/>
    <w:rsid w:val="00CE19FD"/>
    <w:rsid w:val="00CE1E44"/>
    <w:rsid w:val="00CE1F95"/>
    <w:rsid w:val="00CE2574"/>
    <w:rsid w:val="00CE26CA"/>
    <w:rsid w:val="00CE2BD7"/>
    <w:rsid w:val="00CE2C4E"/>
    <w:rsid w:val="00CE2D67"/>
    <w:rsid w:val="00CE2EA4"/>
    <w:rsid w:val="00CE2EFA"/>
    <w:rsid w:val="00CE4004"/>
    <w:rsid w:val="00CE4B0F"/>
    <w:rsid w:val="00CE52F8"/>
    <w:rsid w:val="00CE5350"/>
    <w:rsid w:val="00CE5417"/>
    <w:rsid w:val="00CE6A3F"/>
    <w:rsid w:val="00CE772E"/>
    <w:rsid w:val="00CE7BAB"/>
    <w:rsid w:val="00CF0334"/>
    <w:rsid w:val="00CF0600"/>
    <w:rsid w:val="00CF06EC"/>
    <w:rsid w:val="00CF0EA7"/>
    <w:rsid w:val="00CF16C8"/>
    <w:rsid w:val="00CF1776"/>
    <w:rsid w:val="00CF2489"/>
    <w:rsid w:val="00CF24FB"/>
    <w:rsid w:val="00CF2742"/>
    <w:rsid w:val="00CF286D"/>
    <w:rsid w:val="00CF2F0D"/>
    <w:rsid w:val="00CF319E"/>
    <w:rsid w:val="00CF3956"/>
    <w:rsid w:val="00CF581E"/>
    <w:rsid w:val="00CF5836"/>
    <w:rsid w:val="00CF593C"/>
    <w:rsid w:val="00CF5C68"/>
    <w:rsid w:val="00CF5E77"/>
    <w:rsid w:val="00CF5F34"/>
    <w:rsid w:val="00CF65ED"/>
    <w:rsid w:val="00CF7418"/>
    <w:rsid w:val="00CF7A70"/>
    <w:rsid w:val="00CF7E86"/>
    <w:rsid w:val="00D001A8"/>
    <w:rsid w:val="00D011F5"/>
    <w:rsid w:val="00D013A3"/>
    <w:rsid w:val="00D03273"/>
    <w:rsid w:val="00D032A0"/>
    <w:rsid w:val="00D03333"/>
    <w:rsid w:val="00D036DB"/>
    <w:rsid w:val="00D037FB"/>
    <w:rsid w:val="00D041AD"/>
    <w:rsid w:val="00D04384"/>
    <w:rsid w:val="00D04664"/>
    <w:rsid w:val="00D0504A"/>
    <w:rsid w:val="00D05169"/>
    <w:rsid w:val="00D05DCA"/>
    <w:rsid w:val="00D07555"/>
    <w:rsid w:val="00D07755"/>
    <w:rsid w:val="00D077B8"/>
    <w:rsid w:val="00D105E8"/>
    <w:rsid w:val="00D115E0"/>
    <w:rsid w:val="00D11759"/>
    <w:rsid w:val="00D11B25"/>
    <w:rsid w:val="00D12A0C"/>
    <w:rsid w:val="00D1366E"/>
    <w:rsid w:val="00D13815"/>
    <w:rsid w:val="00D1421A"/>
    <w:rsid w:val="00D14EFD"/>
    <w:rsid w:val="00D151A8"/>
    <w:rsid w:val="00D153DD"/>
    <w:rsid w:val="00D15AC3"/>
    <w:rsid w:val="00D15FAB"/>
    <w:rsid w:val="00D16F16"/>
    <w:rsid w:val="00D17A05"/>
    <w:rsid w:val="00D20F66"/>
    <w:rsid w:val="00D21A31"/>
    <w:rsid w:val="00D21DAB"/>
    <w:rsid w:val="00D220FF"/>
    <w:rsid w:val="00D25069"/>
    <w:rsid w:val="00D25DA2"/>
    <w:rsid w:val="00D2618E"/>
    <w:rsid w:val="00D26641"/>
    <w:rsid w:val="00D26B50"/>
    <w:rsid w:val="00D26B56"/>
    <w:rsid w:val="00D26FBF"/>
    <w:rsid w:val="00D30876"/>
    <w:rsid w:val="00D31730"/>
    <w:rsid w:val="00D317E8"/>
    <w:rsid w:val="00D31C0E"/>
    <w:rsid w:val="00D32381"/>
    <w:rsid w:val="00D323A2"/>
    <w:rsid w:val="00D330A9"/>
    <w:rsid w:val="00D334D3"/>
    <w:rsid w:val="00D33792"/>
    <w:rsid w:val="00D34C0D"/>
    <w:rsid w:val="00D352EA"/>
    <w:rsid w:val="00D352F9"/>
    <w:rsid w:val="00D354F2"/>
    <w:rsid w:val="00D35A29"/>
    <w:rsid w:val="00D36167"/>
    <w:rsid w:val="00D36B3A"/>
    <w:rsid w:val="00D3707A"/>
    <w:rsid w:val="00D3714A"/>
    <w:rsid w:val="00D37ADD"/>
    <w:rsid w:val="00D37AF3"/>
    <w:rsid w:val="00D37E41"/>
    <w:rsid w:val="00D414F6"/>
    <w:rsid w:val="00D429C6"/>
    <w:rsid w:val="00D43216"/>
    <w:rsid w:val="00D43282"/>
    <w:rsid w:val="00D44010"/>
    <w:rsid w:val="00D449B4"/>
    <w:rsid w:val="00D44BEB"/>
    <w:rsid w:val="00D45727"/>
    <w:rsid w:val="00D45F18"/>
    <w:rsid w:val="00D46495"/>
    <w:rsid w:val="00D46782"/>
    <w:rsid w:val="00D47A5B"/>
    <w:rsid w:val="00D47AB2"/>
    <w:rsid w:val="00D47F4A"/>
    <w:rsid w:val="00D51BC0"/>
    <w:rsid w:val="00D520BF"/>
    <w:rsid w:val="00D52AB7"/>
    <w:rsid w:val="00D52CD8"/>
    <w:rsid w:val="00D52D5A"/>
    <w:rsid w:val="00D53B1C"/>
    <w:rsid w:val="00D54107"/>
    <w:rsid w:val="00D5438A"/>
    <w:rsid w:val="00D544C1"/>
    <w:rsid w:val="00D55274"/>
    <w:rsid w:val="00D55B9D"/>
    <w:rsid w:val="00D55D62"/>
    <w:rsid w:val="00D567B6"/>
    <w:rsid w:val="00D57125"/>
    <w:rsid w:val="00D571D4"/>
    <w:rsid w:val="00D57A3E"/>
    <w:rsid w:val="00D6178F"/>
    <w:rsid w:val="00D61889"/>
    <w:rsid w:val="00D61F66"/>
    <w:rsid w:val="00D62A0C"/>
    <w:rsid w:val="00D63233"/>
    <w:rsid w:val="00D63478"/>
    <w:rsid w:val="00D64025"/>
    <w:rsid w:val="00D6429F"/>
    <w:rsid w:val="00D65212"/>
    <w:rsid w:val="00D6584D"/>
    <w:rsid w:val="00D66AD0"/>
    <w:rsid w:val="00D66E8E"/>
    <w:rsid w:val="00D6759C"/>
    <w:rsid w:val="00D6767D"/>
    <w:rsid w:val="00D67FFE"/>
    <w:rsid w:val="00D7060F"/>
    <w:rsid w:val="00D7080F"/>
    <w:rsid w:val="00D70EB7"/>
    <w:rsid w:val="00D71466"/>
    <w:rsid w:val="00D7283A"/>
    <w:rsid w:val="00D72E94"/>
    <w:rsid w:val="00D73431"/>
    <w:rsid w:val="00D73DC9"/>
    <w:rsid w:val="00D73DDE"/>
    <w:rsid w:val="00D7405A"/>
    <w:rsid w:val="00D74438"/>
    <w:rsid w:val="00D74A3B"/>
    <w:rsid w:val="00D7536E"/>
    <w:rsid w:val="00D7608B"/>
    <w:rsid w:val="00D7726B"/>
    <w:rsid w:val="00D7799A"/>
    <w:rsid w:val="00D77C2A"/>
    <w:rsid w:val="00D80680"/>
    <w:rsid w:val="00D815C9"/>
    <w:rsid w:val="00D8364A"/>
    <w:rsid w:val="00D83CDB"/>
    <w:rsid w:val="00D83EF1"/>
    <w:rsid w:val="00D8461B"/>
    <w:rsid w:val="00D84D78"/>
    <w:rsid w:val="00D85065"/>
    <w:rsid w:val="00D85E52"/>
    <w:rsid w:val="00D87458"/>
    <w:rsid w:val="00D90452"/>
    <w:rsid w:val="00D909B3"/>
    <w:rsid w:val="00D917CA"/>
    <w:rsid w:val="00D919D4"/>
    <w:rsid w:val="00D91B67"/>
    <w:rsid w:val="00D922D9"/>
    <w:rsid w:val="00D925DE"/>
    <w:rsid w:val="00D926B2"/>
    <w:rsid w:val="00D93BB0"/>
    <w:rsid w:val="00D9497C"/>
    <w:rsid w:val="00D950A7"/>
    <w:rsid w:val="00D955B0"/>
    <w:rsid w:val="00D9582B"/>
    <w:rsid w:val="00D95AA3"/>
    <w:rsid w:val="00D965D4"/>
    <w:rsid w:val="00DA03BA"/>
    <w:rsid w:val="00DA066C"/>
    <w:rsid w:val="00DA0FA6"/>
    <w:rsid w:val="00DA136F"/>
    <w:rsid w:val="00DA1902"/>
    <w:rsid w:val="00DA1FA5"/>
    <w:rsid w:val="00DA23B6"/>
    <w:rsid w:val="00DA2660"/>
    <w:rsid w:val="00DA3928"/>
    <w:rsid w:val="00DA39C7"/>
    <w:rsid w:val="00DA40DF"/>
    <w:rsid w:val="00DA419E"/>
    <w:rsid w:val="00DA42C1"/>
    <w:rsid w:val="00DA5411"/>
    <w:rsid w:val="00DA56E2"/>
    <w:rsid w:val="00DA5D86"/>
    <w:rsid w:val="00DA5DA4"/>
    <w:rsid w:val="00DA6027"/>
    <w:rsid w:val="00DA6178"/>
    <w:rsid w:val="00DA7361"/>
    <w:rsid w:val="00DB1281"/>
    <w:rsid w:val="00DB1B48"/>
    <w:rsid w:val="00DB23B5"/>
    <w:rsid w:val="00DB2873"/>
    <w:rsid w:val="00DB2963"/>
    <w:rsid w:val="00DB2D36"/>
    <w:rsid w:val="00DB33EF"/>
    <w:rsid w:val="00DB37F7"/>
    <w:rsid w:val="00DB3B8D"/>
    <w:rsid w:val="00DB4294"/>
    <w:rsid w:val="00DB43F5"/>
    <w:rsid w:val="00DB4BE8"/>
    <w:rsid w:val="00DB5518"/>
    <w:rsid w:val="00DB5723"/>
    <w:rsid w:val="00DB57A2"/>
    <w:rsid w:val="00DB6F5C"/>
    <w:rsid w:val="00DB76CF"/>
    <w:rsid w:val="00DC0CDF"/>
    <w:rsid w:val="00DC0F9C"/>
    <w:rsid w:val="00DC1258"/>
    <w:rsid w:val="00DC168E"/>
    <w:rsid w:val="00DC1ACD"/>
    <w:rsid w:val="00DC2437"/>
    <w:rsid w:val="00DC2BAB"/>
    <w:rsid w:val="00DC3A12"/>
    <w:rsid w:val="00DC3EE4"/>
    <w:rsid w:val="00DC4088"/>
    <w:rsid w:val="00DC4740"/>
    <w:rsid w:val="00DC5007"/>
    <w:rsid w:val="00DC5BEC"/>
    <w:rsid w:val="00DC608B"/>
    <w:rsid w:val="00DC66B0"/>
    <w:rsid w:val="00DC6A56"/>
    <w:rsid w:val="00DC72F8"/>
    <w:rsid w:val="00DC7379"/>
    <w:rsid w:val="00DC76FE"/>
    <w:rsid w:val="00DD00F4"/>
    <w:rsid w:val="00DD04E6"/>
    <w:rsid w:val="00DD04FB"/>
    <w:rsid w:val="00DD0A32"/>
    <w:rsid w:val="00DD0EE9"/>
    <w:rsid w:val="00DD102D"/>
    <w:rsid w:val="00DD1C21"/>
    <w:rsid w:val="00DD213A"/>
    <w:rsid w:val="00DD4833"/>
    <w:rsid w:val="00DD4C4C"/>
    <w:rsid w:val="00DD4CCD"/>
    <w:rsid w:val="00DD547E"/>
    <w:rsid w:val="00DD54EA"/>
    <w:rsid w:val="00DD5C4B"/>
    <w:rsid w:val="00DD62E4"/>
    <w:rsid w:val="00DD698D"/>
    <w:rsid w:val="00DD7013"/>
    <w:rsid w:val="00DE0105"/>
    <w:rsid w:val="00DE052B"/>
    <w:rsid w:val="00DE1898"/>
    <w:rsid w:val="00DE18D4"/>
    <w:rsid w:val="00DE1C8F"/>
    <w:rsid w:val="00DE215A"/>
    <w:rsid w:val="00DE241F"/>
    <w:rsid w:val="00DE2E75"/>
    <w:rsid w:val="00DE2E9C"/>
    <w:rsid w:val="00DE3021"/>
    <w:rsid w:val="00DE4898"/>
    <w:rsid w:val="00DE52FB"/>
    <w:rsid w:val="00DE5B91"/>
    <w:rsid w:val="00DE5C7E"/>
    <w:rsid w:val="00DE5FE2"/>
    <w:rsid w:val="00DE6472"/>
    <w:rsid w:val="00DE6E09"/>
    <w:rsid w:val="00DE7975"/>
    <w:rsid w:val="00DF146C"/>
    <w:rsid w:val="00DF1944"/>
    <w:rsid w:val="00DF2CCA"/>
    <w:rsid w:val="00DF2F56"/>
    <w:rsid w:val="00DF2F9D"/>
    <w:rsid w:val="00DF33A4"/>
    <w:rsid w:val="00DF5486"/>
    <w:rsid w:val="00DF5546"/>
    <w:rsid w:val="00DF598D"/>
    <w:rsid w:val="00DF663B"/>
    <w:rsid w:val="00DF7DEE"/>
    <w:rsid w:val="00E00485"/>
    <w:rsid w:val="00E00694"/>
    <w:rsid w:val="00E006A3"/>
    <w:rsid w:val="00E0076A"/>
    <w:rsid w:val="00E00BB2"/>
    <w:rsid w:val="00E011BF"/>
    <w:rsid w:val="00E01493"/>
    <w:rsid w:val="00E014F8"/>
    <w:rsid w:val="00E01908"/>
    <w:rsid w:val="00E01E6F"/>
    <w:rsid w:val="00E02CA2"/>
    <w:rsid w:val="00E03254"/>
    <w:rsid w:val="00E0345E"/>
    <w:rsid w:val="00E03B02"/>
    <w:rsid w:val="00E043AE"/>
    <w:rsid w:val="00E044B1"/>
    <w:rsid w:val="00E053F2"/>
    <w:rsid w:val="00E064C2"/>
    <w:rsid w:val="00E06DC0"/>
    <w:rsid w:val="00E07729"/>
    <w:rsid w:val="00E101F0"/>
    <w:rsid w:val="00E10483"/>
    <w:rsid w:val="00E10D59"/>
    <w:rsid w:val="00E10E03"/>
    <w:rsid w:val="00E10E2F"/>
    <w:rsid w:val="00E11B85"/>
    <w:rsid w:val="00E120D6"/>
    <w:rsid w:val="00E1219C"/>
    <w:rsid w:val="00E12BA0"/>
    <w:rsid w:val="00E13000"/>
    <w:rsid w:val="00E13503"/>
    <w:rsid w:val="00E1408B"/>
    <w:rsid w:val="00E149E8"/>
    <w:rsid w:val="00E14BCC"/>
    <w:rsid w:val="00E150E1"/>
    <w:rsid w:val="00E153DD"/>
    <w:rsid w:val="00E1548A"/>
    <w:rsid w:val="00E15BA8"/>
    <w:rsid w:val="00E163E2"/>
    <w:rsid w:val="00E17358"/>
    <w:rsid w:val="00E17994"/>
    <w:rsid w:val="00E17D46"/>
    <w:rsid w:val="00E20117"/>
    <w:rsid w:val="00E20330"/>
    <w:rsid w:val="00E20E90"/>
    <w:rsid w:val="00E215B8"/>
    <w:rsid w:val="00E215F7"/>
    <w:rsid w:val="00E21B4B"/>
    <w:rsid w:val="00E21BD8"/>
    <w:rsid w:val="00E220E4"/>
    <w:rsid w:val="00E227E9"/>
    <w:rsid w:val="00E228B6"/>
    <w:rsid w:val="00E23591"/>
    <w:rsid w:val="00E23720"/>
    <w:rsid w:val="00E253C3"/>
    <w:rsid w:val="00E256D7"/>
    <w:rsid w:val="00E25A70"/>
    <w:rsid w:val="00E262D1"/>
    <w:rsid w:val="00E265DF"/>
    <w:rsid w:val="00E275CC"/>
    <w:rsid w:val="00E27AD5"/>
    <w:rsid w:val="00E27E7F"/>
    <w:rsid w:val="00E27EAD"/>
    <w:rsid w:val="00E27EB2"/>
    <w:rsid w:val="00E3077C"/>
    <w:rsid w:val="00E30CFA"/>
    <w:rsid w:val="00E30E5F"/>
    <w:rsid w:val="00E30EE8"/>
    <w:rsid w:val="00E3101C"/>
    <w:rsid w:val="00E3170B"/>
    <w:rsid w:val="00E31900"/>
    <w:rsid w:val="00E32357"/>
    <w:rsid w:val="00E326BA"/>
    <w:rsid w:val="00E32E27"/>
    <w:rsid w:val="00E3325F"/>
    <w:rsid w:val="00E334F6"/>
    <w:rsid w:val="00E3398D"/>
    <w:rsid w:val="00E34471"/>
    <w:rsid w:val="00E34753"/>
    <w:rsid w:val="00E348E3"/>
    <w:rsid w:val="00E34F63"/>
    <w:rsid w:val="00E35501"/>
    <w:rsid w:val="00E35A58"/>
    <w:rsid w:val="00E36346"/>
    <w:rsid w:val="00E3653C"/>
    <w:rsid w:val="00E37090"/>
    <w:rsid w:val="00E37209"/>
    <w:rsid w:val="00E378A9"/>
    <w:rsid w:val="00E37A8E"/>
    <w:rsid w:val="00E37BFA"/>
    <w:rsid w:val="00E37FAA"/>
    <w:rsid w:val="00E40282"/>
    <w:rsid w:val="00E407E1"/>
    <w:rsid w:val="00E41DC8"/>
    <w:rsid w:val="00E42312"/>
    <w:rsid w:val="00E42370"/>
    <w:rsid w:val="00E4276E"/>
    <w:rsid w:val="00E43BAE"/>
    <w:rsid w:val="00E44E5B"/>
    <w:rsid w:val="00E4686B"/>
    <w:rsid w:val="00E46B0C"/>
    <w:rsid w:val="00E46BCA"/>
    <w:rsid w:val="00E47AA4"/>
    <w:rsid w:val="00E5107B"/>
    <w:rsid w:val="00E51122"/>
    <w:rsid w:val="00E515C4"/>
    <w:rsid w:val="00E51727"/>
    <w:rsid w:val="00E52DA1"/>
    <w:rsid w:val="00E53C67"/>
    <w:rsid w:val="00E5438E"/>
    <w:rsid w:val="00E54866"/>
    <w:rsid w:val="00E55C20"/>
    <w:rsid w:val="00E57200"/>
    <w:rsid w:val="00E57699"/>
    <w:rsid w:val="00E57933"/>
    <w:rsid w:val="00E57BE0"/>
    <w:rsid w:val="00E60515"/>
    <w:rsid w:val="00E60D6B"/>
    <w:rsid w:val="00E62236"/>
    <w:rsid w:val="00E6223F"/>
    <w:rsid w:val="00E6272D"/>
    <w:rsid w:val="00E62821"/>
    <w:rsid w:val="00E6350A"/>
    <w:rsid w:val="00E63A54"/>
    <w:rsid w:val="00E63D24"/>
    <w:rsid w:val="00E644BE"/>
    <w:rsid w:val="00E644E8"/>
    <w:rsid w:val="00E64994"/>
    <w:rsid w:val="00E679FF"/>
    <w:rsid w:val="00E67C8A"/>
    <w:rsid w:val="00E67CF8"/>
    <w:rsid w:val="00E67D2E"/>
    <w:rsid w:val="00E70736"/>
    <w:rsid w:val="00E71280"/>
    <w:rsid w:val="00E713D5"/>
    <w:rsid w:val="00E71699"/>
    <w:rsid w:val="00E716CE"/>
    <w:rsid w:val="00E71783"/>
    <w:rsid w:val="00E72103"/>
    <w:rsid w:val="00E72560"/>
    <w:rsid w:val="00E728CE"/>
    <w:rsid w:val="00E728D0"/>
    <w:rsid w:val="00E728F9"/>
    <w:rsid w:val="00E73B94"/>
    <w:rsid w:val="00E73BAE"/>
    <w:rsid w:val="00E744C5"/>
    <w:rsid w:val="00E74DDB"/>
    <w:rsid w:val="00E75717"/>
    <w:rsid w:val="00E75CFF"/>
    <w:rsid w:val="00E771A3"/>
    <w:rsid w:val="00E77B93"/>
    <w:rsid w:val="00E803CC"/>
    <w:rsid w:val="00E807C6"/>
    <w:rsid w:val="00E81206"/>
    <w:rsid w:val="00E81388"/>
    <w:rsid w:val="00E8297C"/>
    <w:rsid w:val="00E82BF1"/>
    <w:rsid w:val="00E82DEE"/>
    <w:rsid w:val="00E83796"/>
    <w:rsid w:val="00E837D0"/>
    <w:rsid w:val="00E83D9A"/>
    <w:rsid w:val="00E84128"/>
    <w:rsid w:val="00E848A1"/>
    <w:rsid w:val="00E854CD"/>
    <w:rsid w:val="00E85753"/>
    <w:rsid w:val="00E85A5B"/>
    <w:rsid w:val="00E85B37"/>
    <w:rsid w:val="00E85E85"/>
    <w:rsid w:val="00E86F65"/>
    <w:rsid w:val="00E87B0B"/>
    <w:rsid w:val="00E90229"/>
    <w:rsid w:val="00E9052E"/>
    <w:rsid w:val="00E9056F"/>
    <w:rsid w:val="00E9063C"/>
    <w:rsid w:val="00E90D46"/>
    <w:rsid w:val="00E91319"/>
    <w:rsid w:val="00E917B0"/>
    <w:rsid w:val="00E91D6A"/>
    <w:rsid w:val="00E91E03"/>
    <w:rsid w:val="00E921EB"/>
    <w:rsid w:val="00E92BE7"/>
    <w:rsid w:val="00E9370A"/>
    <w:rsid w:val="00E94B09"/>
    <w:rsid w:val="00E94DE1"/>
    <w:rsid w:val="00E94F90"/>
    <w:rsid w:val="00E95007"/>
    <w:rsid w:val="00E95CB6"/>
    <w:rsid w:val="00E96566"/>
    <w:rsid w:val="00EA0092"/>
    <w:rsid w:val="00EA07F8"/>
    <w:rsid w:val="00EA2F5B"/>
    <w:rsid w:val="00EA333A"/>
    <w:rsid w:val="00EA3611"/>
    <w:rsid w:val="00EA3689"/>
    <w:rsid w:val="00EA4164"/>
    <w:rsid w:val="00EA50CD"/>
    <w:rsid w:val="00EA55AD"/>
    <w:rsid w:val="00EA6126"/>
    <w:rsid w:val="00EA62FA"/>
    <w:rsid w:val="00EA6412"/>
    <w:rsid w:val="00EA6ABB"/>
    <w:rsid w:val="00EA6B8D"/>
    <w:rsid w:val="00EA7BF1"/>
    <w:rsid w:val="00EA7C11"/>
    <w:rsid w:val="00EB0378"/>
    <w:rsid w:val="00EB0577"/>
    <w:rsid w:val="00EB15D4"/>
    <w:rsid w:val="00EB1905"/>
    <w:rsid w:val="00EB1E11"/>
    <w:rsid w:val="00EB249B"/>
    <w:rsid w:val="00EB291D"/>
    <w:rsid w:val="00EB3864"/>
    <w:rsid w:val="00EB3D17"/>
    <w:rsid w:val="00EB3DAC"/>
    <w:rsid w:val="00EB3E8D"/>
    <w:rsid w:val="00EB40D5"/>
    <w:rsid w:val="00EB4B5D"/>
    <w:rsid w:val="00EB4E66"/>
    <w:rsid w:val="00EB59B5"/>
    <w:rsid w:val="00EB5B85"/>
    <w:rsid w:val="00EB5BBC"/>
    <w:rsid w:val="00EB6664"/>
    <w:rsid w:val="00EB7653"/>
    <w:rsid w:val="00EB7830"/>
    <w:rsid w:val="00EB7DB0"/>
    <w:rsid w:val="00EC0129"/>
    <w:rsid w:val="00EC0765"/>
    <w:rsid w:val="00EC0E82"/>
    <w:rsid w:val="00EC11BB"/>
    <w:rsid w:val="00EC16F2"/>
    <w:rsid w:val="00EC24A4"/>
    <w:rsid w:val="00EC36C5"/>
    <w:rsid w:val="00EC5154"/>
    <w:rsid w:val="00EC5365"/>
    <w:rsid w:val="00EC5BC0"/>
    <w:rsid w:val="00EC655F"/>
    <w:rsid w:val="00EC7123"/>
    <w:rsid w:val="00EC7247"/>
    <w:rsid w:val="00EC769C"/>
    <w:rsid w:val="00EC7754"/>
    <w:rsid w:val="00ED0509"/>
    <w:rsid w:val="00ED0826"/>
    <w:rsid w:val="00ED0994"/>
    <w:rsid w:val="00ED09B3"/>
    <w:rsid w:val="00ED14C6"/>
    <w:rsid w:val="00ED3169"/>
    <w:rsid w:val="00ED3BBC"/>
    <w:rsid w:val="00ED48BB"/>
    <w:rsid w:val="00ED4A57"/>
    <w:rsid w:val="00ED57C4"/>
    <w:rsid w:val="00ED5DCD"/>
    <w:rsid w:val="00ED5EE2"/>
    <w:rsid w:val="00ED67F8"/>
    <w:rsid w:val="00ED68DF"/>
    <w:rsid w:val="00ED690F"/>
    <w:rsid w:val="00ED77BF"/>
    <w:rsid w:val="00EE00BB"/>
    <w:rsid w:val="00EE0BB3"/>
    <w:rsid w:val="00EE0E82"/>
    <w:rsid w:val="00EE2724"/>
    <w:rsid w:val="00EE2DA7"/>
    <w:rsid w:val="00EE3A5D"/>
    <w:rsid w:val="00EE3C45"/>
    <w:rsid w:val="00EE4879"/>
    <w:rsid w:val="00EE4A4A"/>
    <w:rsid w:val="00EE51E4"/>
    <w:rsid w:val="00EE5940"/>
    <w:rsid w:val="00EE60E8"/>
    <w:rsid w:val="00EE6CE0"/>
    <w:rsid w:val="00EE7268"/>
    <w:rsid w:val="00EE7CC9"/>
    <w:rsid w:val="00EF10AA"/>
    <w:rsid w:val="00EF118E"/>
    <w:rsid w:val="00EF2227"/>
    <w:rsid w:val="00EF2E6C"/>
    <w:rsid w:val="00EF347C"/>
    <w:rsid w:val="00EF3736"/>
    <w:rsid w:val="00EF3C57"/>
    <w:rsid w:val="00EF4B44"/>
    <w:rsid w:val="00EF4C3D"/>
    <w:rsid w:val="00EF5285"/>
    <w:rsid w:val="00EF60D0"/>
    <w:rsid w:val="00EF627B"/>
    <w:rsid w:val="00EF6522"/>
    <w:rsid w:val="00EF6939"/>
    <w:rsid w:val="00EF7C12"/>
    <w:rsid w:val="00F00312"/>
    <w:rsid w:val="00F009DD"/>
    <w:rsid w:val="00F021E1"/>
    <w:rsid w:val="00F025D9"/>
    <w:rsid w:val="00F026D9"/>
    <w:rsid w:val="00F0275F"/>
    <w:rsid w:val="00F029AD"/>
    <w:rsid w:val="00F02ADA"/>
    <w:rsid w:val="00F02F6E"/>
    <w:rsid w:val="00F02FB1"/>
    <w:rsid w:val="00F03490"/>
    <w:rsid w:val="00F03C5C"/>
    <w:rsid w:val="00F03E10"/>
    <w:rsid w:val="00F050DB"/>
    <w:rsid w:val="00F05411"/>
    <w:rsid w:val="00F0560C"/>
    <w:rsid w:val="00F06083"/>
    <w:rsid w:val="00F0672F"/>
    <w:rsid w:val="00F0674D"/>
    <w:rsid w:val="00F06B1B"/>
    <w:rsid w:val="00F06BAA"/>
    <w:rsid w:val="00F1034F"/>
    <w:rsid w:val="00F10B8D"/>
    <w:rsid w:val="00F1252F"/>
    <w:rsid w:val="00F1366F"/>
    <w:rsid w:val="00F13725"/>
    <w:rsid w:val="00F13D7E"/>
    <w:rsid w:val="00F14816"/>
    <w:rsid w:val="00F16386"/>
    <w:rsid w:val="00F176F6"/>
    <w:rsid w:val="00F17C45"/>
    <w:rsid w:val="00F17EFB"/>
    <w:rsid w:val="00F20D47"/>
    <w:rsid w:val="00F21A96"/>
    <w:rsid w:val="00F21C82"/>
    <w:rsid w:val="00F2211D"/>
    <w:rsid w:val="00F2223F"/>
    <w:rsid w:val="00F2268F"/>
    <w:rsid w:val="00F229FF"/>
    <w:rsid w:val="00F22EAE"/>
    <w:rsid w:val="00F23048"/>
    <w:rsid w:val="00F2393A"/>
    <w:rsid w:val="00F23F58"/>
    <w:rsid w:val="00F24877"/>
    <w:rsid w:val="00F25E33"/>
    <w:rsid w:val="00F25F7D"/>
    <w:rsid w:val="00F26099"/>
    <w:rsid w:val="00F27E5C"/>
    <w:rsid w:val="00F301BF"/>
    <w:rsid w:val="00F301F7"/>
    <w:rsid w:val="00F30875"/>
    <w:rsid w:val="00F30A4E"/>
    <w:rsid w:val="00F30CC0"/>
    <w:rsid w:val="00F30D82"/>
    <w:rsid w:val="00F30FC8"/>
    <w:rsid w:val="00F312C1"/>
    <w:rsid w:val="00F32611"/>
    <w:rsid w:val="00F32B81"/>
    <w:rsid w:val="00F32BED"/>
    <w:rsid w:val="00F33331"/>
    <w:rsid w:val="00F338BC"/>
    <w:rsid w:val="00F339BE"/>
    <w:rsid w:val="00F34502"/>
    <w:rsid w:val="00F3489B"/>
    <w:rsid w:val="00F348BA"/>
    <w:rsid w:val="00F34CCA"/>
    <w:rsid w:val="00F356B9"/>
    <w:rsid w:val="00F362E5"/>
    <w:rsid w:val="00F369F9"/>
    <w:rsid w:val="00F36A07"/>
    <w:rsid w:val="00F37117"/>
    <w:rsid w:val="00F40517"/>
    <w:rsid w:val="00F40CA7"/>
    <w:rsid w:val="00F41194"/>
    <w:rsid w:val="00F41C7E"/>
    <w:rsid w:val="00F41E02"/>
    <w:rsid w:val="00F4240F"/>
    <w:rsid w:val="00F42A80"/>
    <w:rsid w:val="00F42B2C"/>
    <w:rsid w:val="00F42C31"/>
    <w:rsid w:val="00F42FB1"/>
    <w:rsid w:val="00F43464"/>
    <w:rsid w:val="00F435F0"/>
    <w:rsid w:val="00F457F5"/>
    <w:rsid w:val="00F466C7"/>
    <w:rsid w:val="00F4686B"/>
    <w:rsid w:val="00F46D4B"/>
    <w:rsid w:val="00F46F60"/>
    <w:rsid w:val="00F47E79"/>
    <w:rsid w:val="00F50175"/>
    <w:rsid w:val="00F51692"/>
    <w:rsid w:val="00F5252E"/>
    <w:rsid w:val="00F5268C"/>
    <w:rsid w:val="00F53CA1"/>
    <w:rsid w:val="00F542A4"/>
    <w:rsid w:val="00F54344"/>
    <w:rsid w:val="00F55CA1"/>
    <w:rsid w:val="00F55CC9"/>
    <w:rsid w:val="00F56719"/>
    <w:rsid w:val="00F56ABA"/>
    <w:rsid w:val="00F57966"/>
    <w:rsid w:val="00F57B7D"/>
    <w:rsid w:val="00F57F0E"/>
    <w:rsid w:val="00F60570"/>
    <w:rsid w:val="00F61052"/>
    <w:rsid w:val="00F610AB"/>
    <w:rsid w:val="00F61284"/>
    <w:rsid w:val="00F61BA7"/>
    <w:rsid w:val="00F62B30"/>
    <w:rsid w:val="00F6327C"/>
    <w:rsid w:val="00F63C23"/>
    <w:rsid w:val="00F64334"/>
    <w:rsid w:val="00F644B8"/>
    <w:rsid w:val="00F65726"/>
    <w:rsid w:val="00F66218"/>
    <w:rsid w:val="00F677B8"/>
    <w:rsid w:val="00F6783A"/>
    <w:rsid w:val="00F67DB5"/>
    <w:rsid w:val="00F70029"/>
    <w:rsid w:val="00F70D78"/>
    <w:rsid w:val="00F71899"/>
    <w:rsid w:val="00F719F8"/>
    <w:rsid w:val="00F740B5"/>
    <w:rsid w:val="00F74311"/>
    <w:rsid w:val="00F75A5C"/>
    <w:rsid w:val="00F75AEB"/>
    <w:rsid w:val="00F76689"/>
    <w:rsid w:val="00F80835"/>
    <w:rsid w:val="00F80C37"/>
    <w:rsid w:val="00F810D2"/>
    <w:rsid w:val="00F818DB"/>
    <w:rsid w:val="00F81EA9"/>
    <w:rsid w:val="00F825BE"/>
    <w:rsid w:val="00F8287F"/>
    <w:rsid w:val="00F82ADD"/>
    <w:rsid w:val="00F83D52"/>
    <w:rsid w:val="00F83FDB"/>
    <w:rsid w:val="00F84147"/>
    <w:rsid w:val="00F84939"/>
    <w:rsid w:val="00F84A91"/>
    <w:rsid w:val="00F84B6F"/>
    <w:rsid w:val="00F84C84"/>
    <w:rsid w:val="00F85005"/>
    <w:rsid w:val="00F8540E"/>
    <w:rsid w:val="00F85DDA"/>
    <w:rsid w:val="00F860EA"/>
    <w:rsid w:val="00F862D6"/>
    <w:rsid w:val="00F86F6D"/>
    <w:rsid w:val="00F873D7"/>
    <w:rsid w:val="00F875DC"/>
    <w:rsid w:val="00F878E7"/>
    <w:rsid w:val="00F91891"/>
    <w:rsid w:val="00F9279A"/>
    <w:rsid w:val="00F92B34"/>
    <w:rsid w:val="00F93CD2"/>
    <w:rsid w:val="00F945EC"/>
    <w:rsid w:val="00F94F79"/>
    <w:rsid w:val="00F94FDB"/>
    <w:rsid w:val="00F96740"/>
    <w:rsid w:val="00F972C1"/>
    <w:rsid w:val="00F97401"/>
    <w:rsid w:val="00F9774C"/>
    <w:rsid w:val="00FA03C0"/>
    <w:rsid w:val="00FA09FD"/>
    <w:rsid w:val="00FA108D"/>
    <w:rsid w:val="00FA1AC2"/>
    <w:rsid w:val="00FA1CDC"/>
    <w:rsid w:val="00FA1DD5"/>
    <w:rsid w:val="00FA1FBC"/>
    <w:rsid w:val="00FA2752"/>
    <w:rsid w:val="00FA2C15"/>
    <w:rsid w:val="00FA3961"/>
    <w:rsid w:val="00FA3E38"/>
    <w:rsid w:val="00FA49C5"/>
    <w:rsid w:val="00FA5215"/>
    <w:rsid w:val="00FA5B91"/>
    <w:rsid w:val="00FA601A"/>
    <w:rsid w:val="00FA63A4"/>
    <w:rsid w:val="00FA6443"/>
    <w:rsid w:val="00FA6F96"/>
    <w:rsid w:val="00FA70DA"/>
    <w:rsid w:val="00FA78FB"/>
    <w:rsid w:val="00FB0B7C"/>
    <w:rsid w:val="00FB18A8"/>
    <w:rsid w:val="00FB2063"/>
    <w:rsid w:val="00FB222D"/>
    <w:rsid w:val="00FB29A1"/>
    <w:rsid w:val="00FB31B8"/>
    <w:rsid w:val="00FB3398"/>
    <w:rsid w:val="00FB35CD"/>
    <w:rsid w:val="00FB3652"/>
    <w:rsid w:val="00FB3CBC"/>
    <w:rsid w:val="00FB3F9D"/>
    <w:rsid w:val="00FB4E87"/>
    <w:rsid w:val="00FB696F"/>
    <w:rsid w:val="00FB6CBD"/>
    <w:rsid w:val="00FB6F45"/>
    <w:rsid w:val="00FB7B46"/>
    <w:rsid w:val="00FB7E6A"/>
    <w:rsid w:val="00FC01D1"/>
    <w:rsid w:val="00FC02AD"/>
    <w:rsid w:val="00FC0BD1"/>
    <w:rsid w:val="00FC18FC"/>
    <w:rsid w:val="00FC1E11"/>
    <w:rsid w:val="00FC322C"/>
    <w:rsid w:val="00FC3775"/>
    <w:rsid w:val="00FC3C90"/>
    <w:rsid w:val="00FC3FB5"/>
    <w:rsid w:val="00FC4CB4"/>
    <w:rsid w:val="00FC6E55"/>
    <w:rsid w:val="00FC6F85"/>
    <w:rsid w:val="00FC7527"/>
    <w:rsid w:val="00FC771E"/>
    <w:rsid w:val="00FC781D"/>
    <w:rsid w:val="00FC79DC"/>
    <w:rsid w:val="00FC7FCD"/>
    <w:rsid w:val="00FD00E0"/>
    <w:rsid w:val="00FD113B"/>
    <w:rsid w:val="00FD115E"/>
    <w:rsid w:val="00FD214D"/>
    <w:rsid w:val="00FD2323"/>
    <w:rsid w:val="00FD254C"/>
    <w:rsid w:val="00FD25AC"/>
    <w:rsid w:val="00FD292F"/>
    <w:rsid w:val="00FD3875"/>
    <w:rsid w:val="00FD53D0"/>
    <w:rsid w:val="00FD5BA8"/>
    <w:rsid w:val="00FD61C9"/>
    <w:rsid w:val="00FD635C"/>
    <w:rsid w:val="00FD71B5"/>
    <w:rsid w:val="00FD7735"/>
    <w:rsid w:val="00FD7F30"/>
    <w:rsid w:val="00FE0088"/>
    <w:rsid w:val="00FE0736"/>
    <w:rsid w:val="00FE0A3A"/>
    <w:rsid w:val="00FE0CAC"/>
    <w:rsid w:val="00FE15F1"/>
    <w:rsid w:val="00FE197C"/>
    <w:rsid w:val="00FE2244"/>
    <w:rsid w:val="00FE26D5"/>
    <w:rsid w:val="00FE293C"/>
    <w:rsid w:val="00FE2E9B"/>
    <w:rsid w:val="00FE3EE1"/>
    <w:rsid w:val="00FE449A"/>
    <w:rsid w:val="00FE4E6E"/>
    <w:rsid w:val="00FE4E74"/>
    <w:rsid w:val="00FE5AB0"/>
    <w:rsid w:val="00FE656A"/>
    <w:rsid w:val="00FE67BB"/>
    <w:rsid w:val="00FE702D"/>
    <w:rsid w:val="00FE7546"/>
    <w:rsid w:val="00FF0B2A"/>
    <w:rsid w:val="00FF0ECD"/>
    <w:rsid w:val="00FF16F7"/>
    <w:rsid w:val="00FF1713"/>
    <w:rsid w:val="00FF1D4A"/>
    <w:rsid w:val="00FF256A"/>
    <w:rsid w:val="00FF2CE8"/>
    <w:rsid w:val="00FF33FC"/>
    <w:rsid w:val="00FF34AE"/>
    <w:rsid w:val="00FF355C"/>
    <w:rsid w:val="00FF368B"/>
    <w:rsid w:val="00FF43DA"/>
    <w:rsid w:val="00FF4ADE"/>
    <w:rsid w:val="00FF4CDC"/>
    <w:rsid w:val="00FF53D8"/>
    <w:rsid w:val="00FF5B0F"/>
    <w:rsid w:val="00FF6D90"/>
    <w:rsid w:val="00FF7127"/>
    <w:rsid w:val="00FF7618"/>
    <w:rsid w:val="00FF7928"/>
    <w:rsid w:val="00FF7B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f" fillcolor="white" stroke="f">
      <v:fill color="white" on="f"/>
      <v:stroke on="f"/>
    </o:shapedefaults>
    <o:shapelayout v:ext="edit">
      <o:idmap v:ext="edit" data="1"/>
    </o:shapelayout>
  </w:shapeDefaults>
  <w:decimalSymbol w:val=","/>
  <w:listSeparator w:val=";"/>
  <w14:docId w14:val="1A3B3637"/>
  <w15:docId w15:val="{472ECF0E-591A-4BA6-A969-1C899645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AA3"/>
    <w:pPr>
      <w:widowControl w:val="0"/>
      <w:adjustRightInd w:val="0"/>
      <w:spacing w:after="120" w:line="360" w:lineRule="auto"/>
      <w:ind w:firstLine="709"/>
      <w:jc w:val="both"/>
      <w:textAlignment w:val="baseline"/>
    </w:pPr>
    <w:rPr>
      <w:rFonts w:ascii="Arial" w:hAnsi="Arial"/>
      <w:sz w:val="24"/>
    </w:rPr>
  </w:style>
  <w:style w:type="paragraph" w:styleId="Ttulo1">
    <w:name w:val="heading 1"/>
    <w:basedOn w:val="Normal"/>
    <w:next w:val="Normal"/>
    <w:qFormat/>
    <w:pPr>
      <w:keepNext/>
      <w:keepLines/>
      <w:pBdr>
        <w:top w:val="single" w:sz="6" w:space="6" w:color="808080"/>
        <w:bottom w:val="single" w:sz="6" w:space="6" w:color="808080"/>
      </w:pBdr>
      <w:spacing w:before="120" w:after="240" w:line="240" w:lineRule="atLeast"/>
      <w:ind w:left="708" w:hanging="708"/>
      <w:outlineLvl w:val="0"/>
    </w:pPr>
    <w:rPr>
      <w:b/>
      <w:caps/>
      <w:spacing w:val="20"/>
      <w:kern w:val="16"/>
      <w:lang w:val="es-ES_tradnl"/>
    </w:rPr>
  </w:style>
  <w:style w:type="paragraph" w:styleId="Ttulo2">
    <w:name w:val="heading 2"/>
    <w:basedOn w:val="Normal"/>
    <w:next w:val="Normal"/>
    <w:link w:val="Ttulo2Car"/>
    <w:qFormat/>
    <w:pPr>
      <w:keepNext/>
      <w:keepLines/>
      <w:spacing w:before="360" w:after="240" w:line="240" w:lineRule="atLeast"/>
      <w:ind w:left="709" w:hanging="709"/>
      <w:outlineLvl w:val="1"/>
    </w:pPr>
    <w:rPr>
      <w:b/>
      <w:spacing w:val="10"/>
      <w:kern w:val="20"/>
      <w:lang w:val="es-ES_tradnl"/>
    </w:rPr>
  </w:style>
  <w:style w:type="paragraph" w:styleId="Ttulo3">
    <w:name w:val="heading 3"/>
    <w:basedOn w:val="Normal"/>
    <w:next w:val="Normal"/>
    <w:qFormat/>
    <w:pPr>
      <w:keepNext/>
      <w:outlineLvl w:val="2"/>
    </w:pPr>
    <w:rPr>
      <w:b/>
    </w:rPr>
  </w:style>
  <w:style w:type="paragraph" w:styleId="Ttulo4">
    <w:name w:val="heading 4"/>
    <w:basedOn w:val="Normal"/>
    <w:next w:val="Normal"/>
    <w:qFormat/>
    <w:pPr>
      <w:keepNext/>
      <w:spacing w:before="120"/>
      <w:outlineLvl w:val="3"/>
    </w:pPr>
    <w:rPr>
      <w:b/>
      <w:i/>
      <w:snapToGrid w:val="0"/>
      <w:color w:val="000000"/>
      <w:sz w:val="16"/>
    </w:rPr>
  </w:style>
  <w:style w:type="paragraph" w:styleId="Ttulo5">
    <w:name w:val="heading 5"/>
    <w:basedOn w:val="Normal"/>
    <w:next w:val="Normal"/>
    <w:qFormat/>
    <w:pPr>
      <w:keepNext/>
      <w:spacing w:line="400" w:lineRule="atLeast"/>
      <w:outlineLvl w:val="4"/>
    </w:pPr>
    <w:rPr>
      <w:b/>
      <w:color w:val="000000"/>
      <w:lang w:val="es-ES_tradnl"/>
    </w:rPr>
  </w:style>
  <w:style w:type="paragraph" w:styleId="Ttulo6">
    <w:name w:val="heading 6"/>
    <w:basedOn w:val="Normal"/>
    <w:next w:val="Normal"/>
    <w:qFormat/>
    <w:pPr>
      <w:keepNext/>
      <w:outlineLvl w:val="5"/>
    </w:pPr>
    <w:rPr>
      <w:b/>
    </w:rPr>
  </w:style>
  <w:style w:type="paragraph" w:styleId="Ttulo7">
    <w:name w:val="heading 7"/>
    <w:basedOn w:val="Normal"/>
    <w:next w:val="Normal"/>
    <w:qFormat/>
    <w:pPr>
      <w:keepNext/>
      <w:spacing w:line="440" w:lineRule="atLeast"/>
      <w:outlineLvl w:val="6"/>
    </w:pPr>
    <w:rPr>
      <w:b/>
      <w:lang w:val="es-ES_tradnl"/>
    </w:rPr>
  </w:style>
  <w:style w:type="paragraph" w:styleId="Ttulo8">
    <w:name w:val="heading 8"/>
    <w:basedOn w:val="Normal"/>
    <w:next w:val="Normal"/>
    <w:qFormat/>
    <w:pPr>
      <w:keepNext/>
      <w:spacing w:line="440" w:lineRule="atLeast"/>
      <w:outlineLvl w:val="7"/>
    </w:pPr>
    <w:rPr>
      <w:b/>
    </w:rPr>
  </w:style>
  <w:style w:type="paragraph" w:styleId="Ttulo9">
    <w:name w:val="heading 9"/>
    <w:basedOn w:val="Normal"/>
    <w:next w:val="Normal"/>
    <w:qFormat/>
    <w:pPr>
      <w:keepNext/>
      <w:outlineLvl w:val="8"/>
    </w:pPr>
    <w:rPr>
      <w:b/>
      <w:color w:val="FF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pPr>
      <w:spacing w:line="440" w:lineRule="atLeast"/>
    </w:pPr>
    <w:rPr>
      <w:color w:val="0000FF"/>
      <w:lang w:val="es-ES_tradnl"/>
    </w:rPr>
  </w:style>
  <w:style w:type="paragraph" w:customStyle="1" w:styleId="portada">
    <w:name w:val="portada"/>
    <w:basedOn w:val="Descripcin"/>
    <w:pPr>
      <w:keepNext/>
      <w:spacing w:before="60" w:after="240" w:line="200" w:lineRule="atLeast"/>
      <w:jc w:val="center"/>
    </w:pPr>
    <w:rPr>
      <w:i/>
      <w:caps/>
      <w:spacing w:val="5"/>
      <w:sz w:val="48"/>
      <w:lang w:val="es-ES_tradnl"/>
    </w:rPr>
  </w:style>
  <w:style w:type="paragraph" w:styleId="Descripcin">
    <w:name w:val="caption"/>
    <w:basedOn w:val="Normal"/>
    <w:next w:val="Normal"/>
    <w:qFormat/>
    <w:pPr>
      <w:spacing w:before="120"/>
    </w:pPr>
    <w:rPr>
      <w:b/>
    </w:rPr>
  </w:style>
  <w:style w:type="paragraph" w:styleId="TDC1">
    <w:name w:val="toc 1"/>
    <w:basedOn w:val="Normal"/>
    <w:next w:val="Normal"/>
    <w:autoRedefine/>
    <w:uiPriority w:val="39"/>
    <w:pPr>
      <w:tabs>
        <w:tab w:val="left" w:pos="480"/>
        <w:tab w:val="right" w:leader="dot" w:pos="8637"/>
      </w:tabs>
      <w:spacing w:before="120"/>
      <w:ind w:left="993" w:hanging="284"/>
    </w:pPr>
    <w:rPr>
      <w:rFonts w:ascii="Times New Roman" w:hAnsi="Times New Roman"/>
      <w:b/>
      <w:caps/>
      <w:noProof/>
      <w:sz w:val="20"/>
    </w:rPr>
  </w:style>
  <w:style w:type="paragraph" w:styleId="TDC2">
    <w:name w:val="toc 2"/>
    <w:basedOn w:val="Normal"/>
    <w:next w:val="Normal"/>
    <w:autoRedefine/>
    <w:uiPriority w:val="39"/>
    <w:pPr>
      <w:tabs>
        <w:tab w:val="left" w:pos="1276"/>
        <w:tab w:val="right" w:leader="dot" w:pos="8789"/>
      </w:tabs>
      <w:ind w:left="1276" w:hanging="469"/>
    </w:pPr>
    <w:rPr>
      <w:rFonts w:ascii="Times New Roman" w:hAnsi="Times New Roman"/>
      <w:smallCaps/>
      <w:sz w:val="20"/>
    </w:rPr>
  </w:style>
  <w:style w:type="paragraph" w:styleId="Sangradetextonormal">
    <w:name w:val="Body Text Indent"/>
    <w:aliases w:val="Sangría de t. independiente"/>
    <w:basedOn w:val="Normal"/>
    <w:rPr>
      <w:snapToGrid w:val="0"/>
      <w:color w:val="000000"/>
      <w:lang w:val="es-ES_tradnl"/>
    </w:rPr>
  </w:style>
  <w:style w:type="paragraph" w:styleId="Sangra2detindependiente">
    <w:name w:val="Body Text Indent 2"/>
    <w:basedOn w:val="Normal"/>
    <w:pPr>
      <w:spacing w:line="400" w:lineRule="atLeast"/>
    </w:pPr>
    <w:rPr>
      <w:color w:val="000000"/>
      <w:lang w:val="es-ES_tradnl"/>
    </w:rPr>
  </w:style>
  <w:style w:type="paragraph" w:styleId="Textoindependiente">
    <w:name w:val="Body Text"/>
    <w:basedOn w:val="Normal"/>
    <w:link w:val="TextoindependienteCar"/>
    <w:rPr>
      <w:snapToGrid w:val="0"/>
      <w:sz w:val="16"/>
    </w:rPr>
  </w:style>
  <w:style w:type="paragraph" w:customStyle="1" w:styleId="Cabecera">
    <w:name w:val="Cabecera"/>
    <w:basedOn w:val="Normal"/>
    <w:pPr>
      <w:ind w:left="-1418"/>
    </w:pPr>
    <w:rPr>
      <w:i/>
      <w:sz w:val="16"/>
      <w:lang w:val="es-ES_tradnl"/>
    </w:rPr>
  </w:style>
  <w:style w:type="character" w:styleId="Nmerodepgina">
    <w:name w:val="page number"/>
    <w:basedOn w:val="Fuentedeprrafopredeter"/>
  </w:style>
  <w:style w:type="paragraph" w:styleId="Piedepgina">
    <w:name w:val="footer"/>
    <w:basedOn w:val="Normal"/>
    <w:link w:val="PiedepginaCar"/>
    <w:pPr>
      <w:tabs>
        <w:tab w:val="center" w:pos="4252"/>
        <w:tab w:val="right" w:pos="8504"/>
      </w:tabs>
      <w:spacing w:before="240"/>
    </w:pPr>
    <w:rPr>
      <w:i/>
      <w:lang w:val="es-ES_tradnl"/>
    </w:rPr>
  </w:style>
  <w:style w:type="paragraph" w:styleId="Encabezado">
    <w:name w:val="header"/>
    <w:basedOn w:val="Normal"/>
    <w:pPr>
      <w:tabs>
        <w:tab w:val="center" w:pos="4252"/>
        <w:tab w:val="right" w:pos="8504"/>
      </w:tabs>
    </w:pPr>
  </w:style>
  <w:style w:type="paragraph" w:styleId="Textoindependiente2">
    <w:name w:val="Body Text 2"/>
    <w:basedOn w:val="Normal"/>
  </w:style>
  <w:style w:type="paragraph" w:styleId="Textoindependiente3">
    <w:name w:val="Body Text 3"/>
    <w:basedOn w:val="Normal"/>
    <w:rPr>
      <w:b/>
      <w:sz w:val="16"/>
    </w:rPr>
  </w:style>
  <w:style w:type="character" w:styleId="Hipervnculo">
    <w:name w:val="Hyperlink"/>
    <w:rPr>
      <w:color w:val="0000FF"/>
      <w:u w:val="single"/>
    </w:rPr>
  </w:style>
  <w:style w:type="paragraph" w:styleId="TDC3">
    <w:name w:val="toc 3"/>
    <w:basedOn w:val="Normal"/>
    <w:next w:val="Normal"/>
    <w:autoRedefine/>
    <w:semiHidden/>
    <w:pPr>
      <w:ind w:left="480"/>
    </w:pPr>
    <w:rPr>
      <w:rFonts w:ascii="Times New Roman" w:hAnsi="Times New Roman"/>
      <w:i/>
      <w:sz w:val="20"/>
    </w:rPr>
  </w:style>
  <w:style w:type="paragraph" w:styleId="TDC4">
    <w:name w:val="toc 4"/>
    <w:basedOn w:val="Normal"/>
    <w:next w:val="Normal"/>
    <w:autoRedefine/>
    <w:semiHidden/>
    <w:pPr>
      <w:ind w:left="720"/>
    </w:pPr>
    <w:rPr>
      <w:rFonts w:ascii="Times New Roman" w:hAnsi="Times New Roman"/>
      <w:sz w:val="18"/>
    </w:rPr>
  </w:style>
  <w:style w:type="paragraph" w:styleId="TDC5">
    <w:name w:val="toc 5"/>
    <w:basedOn w:val="Normal"/>
    <w:next w:val="Normal"/>
    <w:autoRedefine/>
    <w:semiHidden/>
    <w:pPr>
      <w:ind w:left="960"/>
    </w:pPr>
    <w:rPr>
      <w:rFonts w:ascii="Times New Roman" w:hAnsi="Times New Roman"/>
      <w:sz w:val="18"/>
    </w:rPr>
  </w:style>
  <w:style w:type="paragraph" w:styleId="TDC6">
    <w:name w:val="toc 6"/>
    <w:basedOn w:val="Normal"/>
    <w:next w:val="Normal"/>
    <w:autoRedefine/>
    <w:semiHidden/>
    <w:pPr>
      <w:ind w:left="1200"/>
    </w:pPr>
    <w:rPr>
      <w:rFonts w:ascii="Times New Roman" w:hAnsi="Times New Roman"/>
      <w:sz w:val="18"/>
    </w:rPr>
  </w:style>
  <w:style w:type="paragraph" w:styleId="TDC7">
    <w:name w:val="toc 7"/>
    <w:basedOn w:val="Normal"/>
    <w:next w:val="Normal"/>
    <w:autoRedefine/>
    <w:semiHidden/>
    <w:pPr>
      <w:ind w:left="1440"/>
    </w:pPr>
    <w:rPr>
      <w:rFonts w:ascii="Times New Roman" w:hAnsi="Times New Roman"/>
      <w:sz w:val="18"/>
    </w:rPr>
  </w:style>
  <w:style w:type="paragraph" w:styleId="TDC8">
    <w:name w:val="toc 8"/>
    <w:basedOn w:val="Normal"/>
    <w:next w:val="Normal"/>
    <w:autoRedefine/>
    <w:semiHidden/>
    <w:pPr>
      <w:ind w:left="1680"/>
    </w:pPr>
    <w:rPr>
      <w:rFonts w:ascii="Times New Roman" w:hAnsi="Times New Roman"/>
      <w:sz w:val="18"/>
    </w:rPr>
  </w:style>
  <w:style w:type="paragraph" w:styleId="TDC9">
    <w:name w:val="toc 9"/>
    <w:basedOn w:val="Normal"/>
    <w:next w:val="Normal"/>
    <w:autoRedefine/>
    <w:semiHidden/>
    <w:pPr>
      <w:ind w:left="1920"/>
    </w:pPr>
    <w:rPr>
      <w:rFonts w:ascii="Times New Roman" w:hAnsi="Times New Roman"/>
      <w:sz w:val="18"/>
    </w:rPr>
  </w:style>
  <w:style w:type="paragraph" w:styleId="Textonotapie">
    <w:name w:val="footnote text"/>
    <w:basedOn w:val="Normal"/>
    <w:semiHidden/>
    <w:rPr>
      <w:sz w:val="20"/>
    </w:rPr>
  </w:style>
  <w:style w:type="character" w:styleId="Refdenotaalpie">
    <w:name w:val="footnote reference"/>
    <w:semiHidden/>
    <w:rPr>
      <w:vertAlign w:val="superscript"/>
    </w:rPr>
  </w:style>
  <w:style w:type="paragraph" w:customStyle="1" w:styleId="ATitulo1">
    <w:name w:val="ATitulo1"/>
    <w:basedOn w:val="Normal"/>
    <w:next w:val="Normal"/>
    <w:pPr>
      <w:numPr>
        <w:numId w:val="5"/>
      </w:numPr>
      <w:spacing w:before="240"/>
    </w:pPr>
    <w:rPr>
      <w:b/>
    </w:rPr>
  </w:style>
  <w:style w:type="paragraph" w:customStyle="1" w:styleId="ATitulo2">
    <w:name w:val="ATitulo2"/>
    <w:basedOn w:val="Normal"/>
    <w:next w:val="Normal"/>
    <w:pPr>
      <w:numPr>
        <w:numId w:val="3"/>
      </w:numPr>
      <w:spacing w:before="240" w:after="60"/>
    </w:pPr>
    <w:rPr>
      <w:i/>
      <w:sz w:val="22"/>
    </w:rPr>
  </w:style>
  <w:style w:type="paragraph" w:customStyle="1" w:styleId="A2Titulo1">
    <w:name w:val="A2Titulo1"/>
    <w:basedOn w:val="Normal"/>
    <w:next w:val="Normal"/>
    <w:pPr>
      <w:numPr>
        <w:numId w:val="2"/>
      </w:numPr>
    </w:pPr>
    <w:rPr>
      <w:b/>
    </w:rPr>
  </w:style>
  <w:style w:type="paragraph" w:customStyle="1" w:styleId="A2Titulo2">
    <w:name w:val="A2Titulo2"/>
    <w:basedOn w:val="Normal"/>
    <w:next w:val="Normal"/>
    <w:pPr>
      <w:numPr>
        <w:numId w:val="6"/>
      </w:numPr>
    </w:pPr>
    <w:rPr>
      <w:i/>
      <w:sz w:val="22"/>
    </w:rPr>
  </w:style>
  <w:style w:type="paragraph" w:customStyle="1" w:styleId="A3Titulo1">
    <w:name w:val="A3Titulo1"/>
    <w:basedOn w:val="ATitulo1"/>
    <w:next w:val="Normal"/>
    <w:pPr>
      <w:numPr>
        <w:numId w:val="7"/>
      </w:numPr>
      <w:tabs>
        <w:tab w:val="clear" w:pos="570"/>
        <w:tab w:val="num" w:pos="360"/>
        <w:tab w:val="num" w:pos="1080"/>
      </w:tabs>
      <w:ind w:left="360" w:hanging="360"/>
    </w:pPr>
  </w:style>
  <w:style w:type="paragraph" w:customStyle="1" w:styleId="ATitulo3">
    <w:name w:val="A Titulo3"/>
    <w:basedOn w:val="A3Titulo1"/>
    <w:pPr>
      <w:numPr>
        <w:numId w:val="4"/>
      </w:numPr>
    </w:pPr>
    <w:rPr>
      <w:b w:val="0"/>
      <w:i/>
      <w:sz w:val="22"/>
    </w:rPr>
  </w:style>
  <w:style w:type="paragraph" w:customStyle="1" w:styleId="Textoindependiente21">
    <w:name w:val="Texto independiente 21"/>
    <w:basedOn w:val="Normal"/>
    <w:pPr>
      <w:spacing w:before="120"/>
    </w:pPr>
    <w:rPr>
      <w:lang w:val="es-ES_tradnl"/>
    </w:rPr>
  </w:style>
  <w:style w:type="table" w:styleId="Tablaconcuadrcula">
    <w:name w:val="Table Grid"/>
    <w:basedOn w:val="Tab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Pr>
      <w:rFonts w:ascii="Tahoma" w:hAnsi="Tahoma" w:cs="Tahoma"/>
      <w:sz w:val="16"/>
      <w:szCs w:val="16"/>
    </w:rPr>
  </w:style>
  <w:style w:type="paragraph" w:styleId="NormalWeb">
    <w:name w:val="Normal (Web)"/>
    <w:basedOn w:val="Normal"/>
    <w:pPr>
      <w:spacing w:before="100" w:beforeAutospacing="1" w:after="100" w:afterAutospacing="1" w:line="240" w:lineRule="auto"/>
      <w:ind w:firstLine="0"/>
      <w:jc w:val="left"/>
    </w:pPr>
    <w:rPr>
      <w:rFonts w:ascii="Times New Roman" w:hAnsi="Times New Roman"/>
      <w:szCs w:val="24"/>
    </w:rPr>
  </w:style>
  <w:style w:type="paragraph" w:customStyle="1" w:styleId="SAGETEX">
    <w:name w:val="SAGETEX"/>
    <w:basedOn w:val="Normal"/>
    <w:pPr>
      <w:widowControl/>
      <w:adjustRightInd/>
      <w:spacing w:line="240" w:lineRule="auto"/>
      <w:ind w:firstLine="0"/>
      <w:textAlignment w:val="auto"/>
    </w:pPr>
    <w:rPr>
      <w:sz w:val="20"/>
      <w:lang w:val="es-ES_tradnl"/>
    </w:rPr>
  </w:style>
  <w:style w:type="character" w:styleId="Refdecomentario">
    <w:name w:val="annotation reference"/>
    <w:semiHidden/>
    <w:rPr>
      <w:sz w:val="16"/>
      <w:szCs w:val="16"/>
    </w:rPr>
  </w:style>
  <w:style w:type="paragraph" w:styleId="Textocomentario">
    <w:name w:val="annotation text"/>
    <w:basedOn w:val="Normal"/>
    <w:semiHidden/>
    <w:rPr>
      <w:sz w:val="20"/>
    </w:rPr>
  </w:style>
  <w:style w:type="paragraph" w:styleId="Asuntodelcomentario">
    <w:name w:val="annotation subject"/>
    <w:basedOn w:val="Textocomentario"/>
    <w:next w:val="Textocomentario"/>
    <w:semiHidden/>
    <w:rPr>
      <w:b/>
      <w:bCs/>
    </w:rPr>
  </w:style>
  <w:style w:type="table" w:customStyle="1" w:styleId="Tablanormal1">
    <w:name w:val="Tabla normal1"/>
    <w:next w:val="Tablanormal"/>
    <w:semiHidden/>
    <w:tblPr>
      <w:tblInd w:w="0" w:type="dxa"/>
      <w:tblCellMar>
        <w:top w:w="0" w:type="dxa"/>
        <w:left w:w="108" w:type="dxa"/>
        <w:bottom w:w="0" w:type="dxa"/>
        <w:right w:w="108" w:type="dxa"/>
      </w:tblCellMar>
    </w:tblPr>
  </w:style>
  <w:style w:type="paragraph" w:styleId="Ttulo">
    <w:name w:val="Title"/>
    <w:basedOn w:val="Normal"/>
    <w:qFormat/>
    <w:pPr>
      <w:widowControl/>
      <w:adjustRightInd/>
      <w:spacing w:after="0" w:line="240" w:lineRule="auto"/>
      <w:ind w:firstLine="0"/>
      <w:jc w:val="center"/>
      <w:textAlignment w:val="auto"/>
    </w:pPr>
    <w:rPr>
      <w:rFonts w:ascii="Helvetica" w:hAnsi="Helvetica"/>
      <w:b/>
      <w:sz w:val="32"/>
      <w:lang w:val="es-ES_tradnl"/>
    </w:rPr>
  </w:style>
  <w:style w:type="table" w:customStyle="1" w:styleId="Tablanormal2">
    <w:name w:val="Tabla normal2"/>
    <w:next w:val="Tablanormal"/>
    <w:semiHidden/>
    <w:tblPr>
      <w:tblInd w:w="0" w:type="dxa"/>
      <w:tblCellMar>
        <w:top w:w="0" w:type="dxa"/>
        <w:left w:w="108" w:type="dxa"/>
        <w:bottom w:w="0" w:type="dxa"/>
        <w:right w:w="108" w:type="dxa"/>
      </w:tblCellMar>
    </w:tblPr>
  </w:style>
  <w:style w:type="table" w:customStyle="1" w:styleId="Tablanormal3">
    <w:name w:val="Tabla normal3"/>
    <w:next w:val="Tablanormal"/>
    <w:semiHidden/>
    <w:rPr>
      <w:rFonts w:eastAsia="MS Mincho"/>
    </w:rPr>
    <w:tblPr>
      <w:tblInd w:w="0" w:type="dxa"/>
      <w:tblCellMar>
        <w:top w:w="0" w:type="dxa"/>
        <w:left w:w="108" w:type="dxa"/>
        <w:bottom w:w="0" w:type="dxa"/>
        <w:right w:w="108" w:type="dxa"/>
      </w:tblCellMar>
    </w:tblPr>
  </w:style>
  <w:style w:type="table" w:customStyle="1" w:styleId="Tablanormal4">
    <w:name w:val="Tabla normal4"/>
    <w:next w:val="Tablanormal"/>
    <w:semiHidden/>
    <w:rPr>
      <w:rFonts w:eastAsia="MS Mincho"/>
    </w:rPr>
    <w:tblPr>
      <w:tblInd w:w="0" w:type="dxa"/>
      <w:tblCellMar>
        <w:top w:w="0" w:type="dxa"/>
        <w:left w:w="108" w:type="dxa"/>
        <w:bottom w:w="0" w:type="dxa"/>
        <w:right w:w="108" w:type="dxa"/>
      </w:tblCellMar>
    </w:tblPr>
  </w:style>
  <w:style w:type="table" w:customStyle="1" w:styleId="Tablaconcuadrcula1">
    <w:name w:val="Tabla con cuadrícula1"/>
    <w:basedOn w:val="Tablanormal"/>
    <w:next w:val="Tablaconcuadrcula"/>
    <w:rsid w:val="00327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
    <w:name w:val="Default Paragraph Font Para Char Car Car Car Car Car Car Car Car Car"/>
    <w:basedOn w:val="Normal"/>
    <w:rsid w:val="003B3755"/>
    <w:pPr>
      <w:widowControl/>
      <w:adjustRightInd/>
      <w:spacing w:after="160" w:line="240" w:lineRule="exact"/>
      <w:ind w:firstLine="0"/>
      <w:jc w:val="left"/>
      <w:textAlignment w:val="auto"/>
    </w:pPr>
    <w:rPr>
      <w:rFonts w:ascii="Verdana" w:hAnsi="Verdana"/>
      <w:lang w:val="en-US" w:eastAsia="en-US"/>
    </w:rPr>
  </w:style>
  <w:style w:type="character" w:customStyle="1" w:styleId="f562">
    <w:name w:val="f562"/>
    <w:basedOn w:val="Fuentedeprrafopredeter"/>
    <w:rsid w:val="00034EAA"/>
  </w:style>
  <w:style w:type="character" w:customStyle="1" w:styleId="PiedepginaCar">
    <w:name w:val="Pie de página Car"/>
    <w:link w:val="Piedepgina"/>
    <w:locked/>
    <w:rsid w:val="008F5DC9"/>
    <w:rPr>
      <w:rFonts w:ascii="Arial" w:hAnsi="Arial"/>
      <w:i/>
      <w:sz w:val="24"/>
      <w:lang w:val="es-ES_tradnl"/>
    </w:rPr>
  </w:style>
  <w:style w:type="paragraph" w:styleId="Textosinformato">
    <w:name w:val="Plain Text"/>
    <w:basedOn w:val="Normal"/>
    <w:link w:val="TextosinformatoCar"/>
    <w:uiPriority w:val="99"/>
    <w:unhideWhenUsed/>
    <w:rsid w:val="008F5DC9"/>
    <w:pPr>
      <w:widowControl/>
      <w:adjustRightInd/>
      <w:spacing w:after="0" w:line="240" w:lineRule="auto"/>
      <w:ind w:firstLine="0"/>
      <w:jc w:val="left"/>
      <w:textAlignment w:val="auto"/>
    </w:pPr>
    <w:rPr>
      <w:rFonts w:ascii="Calibri" w:eastAsia="Calibri" w:hAnsi="Calibri"/>
      <w:sz w:val="22"/>
      <w:szCs w:val="21"/>
      <w:lang w:eastAsia="en-US"/>
    </w:rPr>
  </w:style>
  <w:style w:type="character" w:customStyle="1" w:styleId="TextosinformatoCar">
    <w:name w:val="Texto sin formato Car"/>
    <w:link w:val="Textosinformato"/>
    <w:uiPriority w:val="99"/>
    <w:rsid w:val="008F5DC9"/>
    <w:rPr>
      <w:rFonts w:ascii="Calibri" w:eastAsia="Calibri" w:hAnsi="Calibri"/>
      <w:sz w:val="22"/>
      <w:szCs w:val="21"/>
      <w:lang w:eastAsia="en-US"/>
    </w:rPr>
  </w:style>
  <w:style w:type="character" w:customStyle="1" w:styleId="EstiloCorreo64">
    <w:name w:val="EstiloCorreo64"/>
    <w:semiHidden/>
    <w:rsid w:val="00D0504A"/>
    <w:rPr>
      <w:rFonts w:ascii="Arial" w:hAnsi="Arial" w:cs="Arial"/>
      <w:color w:val="000080"/>
      <w:sz w:val="20"/>
      <w:szCs w:val="20"/>
    </w:rPr>
  </w:style>
  <w:style w:type="paragraph" w:styleId="Prrafodelista">
    <w:name w:val="List Paragraph"/>
    <w:basedOn w:val="Normal"/>
    <w:link w:val="PrrafodelistaCar"/>
    <w:uiPriority w:val="34"/>
    <w:qFormat/>
    <w:rsid w:val="00410005"/>
    <w:pPr>
      <w:ind w:left="720"/>
      <w:contextualSpacing/>
    </w:pPr>
  </w:style>
  <w:style w:type="character" w:customStyle="1" w:styleId="Ttulo2Car">
    <w:name w:val="Título 2 Car"/>
    <w:basedOn w:val="Fuentedeprrafopredeter"/>
    <w:link w:val="Ttulo2"/>
    <w:rsid w:val="002E0A6D"/>
    <w:rPr>
      <w:rFonts w:ascii="Arial" w:hAnsi="Arial"/>
      <w:b/>
      <w:spacing w:val="10"/>
      <w:kern w:val="20"/>
      <w:sz w:val="24"/>
      <w:lang w:val="es-ES_tradnl"/>
    </w:rPr>
  </w:style>
  <w:style w:type="character" w:customStyle="1" w:styleId="TextoindependienteCar">
    <w:name w:val="Texto independiente Car"/>
    <w:basedOn w:val="Fuentedeprrafopredeter"/>
    <w:link w:val="Textoindependiente"/>
    <w:rsid w:val="00FD2323"/>
    <w:rPr>
      <w:rFonts w:ascii="Arial" w:hAnsi="Arial"/>
      <w:snapToGrid w:val="0"/>
      <w:sz w:val="16"/>
    </w:rPr>
  </w:style>
  <w:style w:type="paragraph" w:customStyle="1" w:styleId="Default">
    <w:name w:val="Default"/>
    <w:rsid w:val="0005345A"/>
    <w:pPr>
      <w:autoSpaceDE w:val="0"/>
      <w:autoSpaceDN w:val="0"/>
      <w:adjustRightInd w:val="0"/>
    </w:pPr>
    <w:rPr>
      <w:rFonts w:ascii="Calibri" w:hAnsi="Calibri" w:cs="Calibri"/>
      <w:color w:val="000000"/>
      <w:sz w:val="24"/>
      <w:szCs w:val="24"/>
    </w:rPr>
  </w:style>
  <w:style w:type="paragraph" w:customStyle="1" w:styleId="z-TopofForm">
    <w:name w:val="z-Top of Form"/>
    <w:next w:val="Normal"/>
    <w:hidden/>
    <w:uiPriority w:val="99"/>
    <w:rsid w:val="00803BA8"/>
    <w:pPr>
      <w:pBdr>
        <w:bottom w:val="double" w:sz="2" w:space="0" w:color="000000"/>
      </w:pBdr>
      <w:autoSpaceDE w:val="0"/>
      <w:autoSpaceDN w:val="0"/>
      <w:adjustRightInd w:val="0"/>
      <w:jc w:val="center"/>
    </w:pPr>
    <w:rPr>
      <w:rFonts w:ascii="Arial" w:eastAsiaTheme="minorHAnsi" w:hAnsi="Arial" w:cs="Arial"/>
      <w:vanish/>
      <w:sz w:val="16"/>
      <w:szCs w:val="16"/>
      <w:lang w:eastAsia="en-US"/>
    </w:rPr>
  </w:style>
  <w:style w:type="character" w:customStyle="1" w:styleId="PrrafodelistaCar">
    <w:name w:val="Párrafo de lista Car"/>
    <w:basedOn w:val="Fuentedeprrafopredeter"/>
    <w:link w:val="Prrafodelista"/>
    <w:uiPriority w:val="34"/>
    <w:rsid w:val="00DB1B4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59498">
      <w:bodyDiv w:val="1"/>
      <w:marLeft w:val="0"/>
      <w:marRight w:val="0"/>
      <w:marTop w:val="0"/>
      <w:marBottom w:val="0"/>
      <w:divBdr>
        <w:top w:val="none" w:sz="0" w:space="0" w:color="auto"/>
        <w:left w:val="none" w:sz="0" w:space="0" w:color="auto"/>
        <w:bottom w:val="none" w:sz="0" w:space="0" w:color="auto"/>
        <w:right w:val="none" w:sz="0" w:space="0" w:color="auto"/>
      </w:divBdr>
    </w:div>
    <w:div w:id="45182010">
      <w:bodyDiv w:val="1"/>
      <w:marLeft w:val="0"/>
      <w:marRight w:val="0"/>
      <w:marTop w:val="0"/>
      <w:marBottom w:val="0"/>
      <w:divBdr>
        <w:top w:val="none" w:sz="0" w:space="0" w:color="auto"/>
        <w:left w:val="none" w:sz="0" w:space="0" w:color="auto"/>
        <w:bottom w:val="none" w:sz="0" w:space="0" w:color="auto"/>
        <w:right w:val="none" w:sz="0" w:space="0" w:color="auto"/>
      </w:divBdr>
    </w:div>
    <w:div w:id="45641676">
      <w:bodyDiv w:val="1"/>
      <w:marLeft w:val="0"/>
      <w:marRight w:val="0"/>
      <w:marTop w:val="0"/>
      <w:marBottom w:val="0"/>
      <w:divBdr>
        <w:top w:val="none" w:sz="0" w:space="0" w:color="auto"/>
        <w:left w:val="none" w:sz="0" w:space="0" w:color="auto"/>
        <w:bottom w:val="none" w:sz="0" w:space="0" w:color="auto"/>
        <w:right w:val="none" w:sz="0" w:space="0" w:color="auto"/>
      </w:divBdr>
    </w:div>
    <w:div w:id="54814036">
      <w:bodyDiv w:val="1"/>
      <w:marLeft w:val="0"/>
      <w:marRight w:val="0"/>
      <w:marTop w:val="0"/>
      <w:marBottom w:val="0"/>
      <w:divBdr>
        <w:top w:val="none" w:sz="0" w:space="0" w:color="auto"/>
        <w:left w:val="none" w:sz="0" w:space="0" w:color="auto"/>
        <w:bottom w:val="none" w:sz="0" w:space="0" w:color="auto"/>
        <w:right w:val="none" w:sz="0" w:space="0" w:color="auto"/>
      </w:divBdr>
    </w:div>
    <w:div w:id="77211529">
      <w:bodyDiv w:val="1"/>
      <w:marLeft w:val="0"/>
      <w:marRight w:val="0"/>
      <w:marTop w:val="0"/>
      <w:marBottom w:val="0"/>
      <w:divBdr>
        <w:top w:val="none" w:sz="0" w:space="0" w:color="auto"/>
        <w:left w:val="none" w:sz="0" w:space="0" w:color="auto"/>
        <w:bottom w:val="none" w:sz="0" w:space="0" w:color="auto"/>
        <w:right w:val="none" w:sz="0" w:space="0" w:color="auto"/>
      </w:divBdr>
    </w:div>
    <w:div w:id="99645708">
      <w:bodyDiv w:val="1"/>
      <w:marLeft w:val="0"/>
      <w:marRight w:val="0"/>
      <w:marTop w:val="0"/>
      <w:marBottom w:val="0"/>
      <w:divBdr>
        <w:top w:val="none" w:sz="0" w:space="0" w:color="auto"/>
        <w:left w:val="none" w:sz="0" w:space="0" w:color="auto"/>
        <w:bottom w:val="none" w:sz="0" w:space="0" w:color="auto"/>
        <w:right w:val="none" w:sz="0" w:space="0" w:color="auto"/>
      </w:divBdr>
    </w:div>
    <w:div w:id="107895187">
      <w:bodyDiv w:val="1"/>
      <w:marLeft w:val="0"/>
      <w:marRight w:val="0"/>
      <w:marTop w:val="0"/>
      <w:marBottom w:val="0"/>
      <w:divBdr>
        <w:top w:val="none" w:sz="0" w:space="0" w:color="auto"/>
        <w:left w:val="none" w:sz="0" w:space="0" w:color="auto"/>
        <w:bottom w:val="none" w:sz="0" w:space="0" w:color="auto"/>
        <w:right w:val="none" w:sz="0" w:space="0" w:color="auto"/>
      </w:divBdr>
    </w:div>
    <w:div w:id="152725519">
      <w:bodyDiv w:val="1"/>
      <w:marLeft w:val="0"/>
      <w:marRight w:val="0"/>
      <w:marTop w:val="0"/>
      <w:marBottom w:val="0"/>
      <w:divBdr>
        <w:top w:val="none" w:sz="0" w:space="0" w:color="auto"/>
        <w:left w:val="none" w:sz="0" w:space="0" w:color="auto"/>
        <w:bottom w:val="none" w:sz="0" w:space="0" w:color="auto"/>
        <w:right w:val="none" w:sz="0" w:space="0" w:color="auto"/>
      </w:divBdr>
    </w:div>
    <w:div w:id="170338017">
      <w:bodyDiv w:val="1"/>
      <w:marLeft w:val="0"/>
      <w:marRight w:val="0"/>
      <w:marTop w:val="0"/>
      <w:marBottom w:val="0"/>
      <w:divBdr>
        <w:top w:val="none" w:sz="0" w:space="0" w:color="auto"/>
        <w:left w:val="none" w:sz="0" w:space="0" w:color="auto"/>
        <w:bottom w:val="none" w:sz="0" w:space="0" w:color="auto"/>
        <w:right w:val="none" w:sz="0" w:space="0" w:color="auto"/>
      </w:divBdr>
    </w:div>
    <w:div w:id="207953999">
      <w:bodyDiv w:val="1"/>
      <w:marLeft w:val="0"/>
      <w:marRight w:val="0"/>
      <w:marTop w:val="0"/>
      <w:marBottom w:val="0"/>
      <w:divBdr>
        <w:top w:val="none" w:sz="0" w:space="0" w:color="auto"/>
        <w:left w:val="none" w:sz="0" w:space="0" w:color="auto"/>
        <w:bottom w:val="none" w:sz="0" w:space="0" w:color="auto"/>
        <w:right w:val="none" w:sz="0" w:space="0" w:color="auto"/>
      </w:divBdr>
    </w:div>
    <w:div w:id="239678361">
      <w:bodyDiv w:val="1"/>
      <w:marLeft w:val="0"/>
      <w:marRight w:val="0"/>
      <w:marTop w:val="0"/>
      <w:marBottom w:val="0"/>
      <w:divBdr>
        <w:top w:val="none" w:sz="0" w:space="0" w:color="auto"/>
        <w:left w:val="none" w:sz="0" w:space="0" w:color="auto"/>
        <w:bottom w:val="none" w:sz="0" w:space="0" w:color="auto"/>
        <w:right w:val="none" w:sz="0" w:space="0" w:color="auto"/>
      </w:divBdr>
    </w:div>
    <w:div w:id="246961809">
      <w:bodyDiv w:val="1"/>
      <w:marLeft w:val="0"/>
      <w:marRight w:val="0"/>
      <w:marTop w:val="0"/>
      <w:marBottom w:val="0"/>
      <w:divBdr>
        <w:top w:val="none" w:sz="0" w:space="0" w:color="auto"/>
        <w:left w:val="none" w:sz="0" w:space="0" w:color="auto"/>
        <w:bottom w:val="none" w:sz="0" w:space="0" w:color="auto"/>
        <w:right w:val="none" w:sz="0" w:space="0" w:color="auto"/>
      </w:divBdr>
    </w:div>
    <w:div w:id="256597476">
      <w:bodyDiv w:val="1"/>
      <w:marLeft w:val="0"/>
      <w:marRight w:val="0"/>
      <w:marTop w:val="0"/>
      <w:marBottom w:val="0"/>
      <w:divBdr>
        <w:top w:val="none" w:sz="0" w:space="0" w:color="auto"/>
        <w:left w:val="none" w:sz="0" w:space="0" w:color="auto"/>
        <w:bottom w:val="none" w:sz="0" w:space="0" w:color="auto"/>
        <w:right w:val="none" w:sz="0" w:space="0" w:color="auto"/>
      </w:divBdr>
    </w:div>
    <w:div w:id="259337270">
      <w:bodyDiv w:val="1"/>
      <w:marLeft w:val="0"/>
      <w:marRight w:val="0"/>
      <w:marTop w:val="0"/>
      <w:marBottom w:val="0"/>
      <w:divBdr>
        <w:top w:val="none" w:sz="0" w:space="0" w:color="auto"/>
        <w:left w:val="none" w:sz="0" w:space="0" w:color="auto"/>
        <w:bottom w:val="none" w:sz="0" w:space="0" w:color="auto"/>
        <w:right w:val="none" w:sz="0" w:space="0" w:color="auto"/>
      </w:divBdr>
    </w:div>
    <w:div w:id="266164071">
      <w:bodyDiv w:val="1"/>
      <w:marLeft w:val="0"/>
      <w:marRight w:val="0"/>
      <w:marTop w:val="0"/>
      <w:marBottom w:val="0"/>
      <w:divBdr>
        <w:top w:val="none" w:sz="0" w:space="0" w:color="auto"/>
        <w:left w:val="none" w:sz="0" w:space="0" w:color="auto"/>
        <w:bottom w:val="none" w:sz="0" w:space="0" w:color="auto"/>
        <w:right w:val="none" w:sz="0" w:space="0" w:color="auto"/>
      </w:divBdr>
    </w:div>
    <w:div w:id="271324768">
      <w:bodyDiv w:val="1"/>
      <w:marLeft w:val="0"/>
      <w:marRight w:val="0"/>
      <w:marTop w:val="0"/>
      <w:marBottom w:val="0"/>
      <w:divBdr>
        <w:top w:val="none" w:sz="0" w:space="0" w:color="auto"/>
        <w:left w:val="none" w:sz="0" w:space="0" w:color="auto"/>
        <w:bottom w:val="none" w:sz="0" w:space="0" w:color="auto"/>
        <w:right w:val="none" w:sz="0" w:space="0" w:color="auto"/>
      </w:divBdr>
    </w:div>
    <w:div w:id="283928115">
      <w:bodyDiv w:val="1"/>
      <w:marLeft w:val="0"/>
      <w:marRight w:val="0"/>
      <w:marTop w:val="0"/>
      <w:marBottom w:val="0"/>
      <w:divBdr>
        <w:top w:val="none" w:sz="0" w:space="0" w:color="auto"/>
        <w:left w:val="none" w:sz="0" w:space="0" w:color="auto"/>
        <w:bottom w:val="none" w:sz="0" w:space="0" w:color="auto"/>
        <w:right w:val="none" w:sz="0" w:space="0" w:color="auto"/>
      </w:divBdr>
    </w:div>
    <w:div w:id="288433459">
      <w:bodyDiv w:val="1"/>
      <w:marLeft w:val="0"/>
      <w:marRight w:val="0"/>
      <w:marTop w:val="0"/>
      <w:marBottom w:val="0"/>
      <w:divBdr>
        <w:top w:val="none" w:sz="0" w:space="0" w:color="auto"/>
        <w:left w:val="none" w:sz="0" w:space="0" w:color="auto"/>
        <w:bottom w:val="none" w:sz="0" w:space="0" w:color="auto"/>
        <w:right w:val="none" w:sz="0" w:space="0" w:color="auto"/>
      </w:divBdr>
    </w:div>
    <w:div w:id="288902882">
      <w:bodyDiv w:val="1"/>
      <w:marLeft w:val="0"/>
      <w:marRight w:val="0"/>
      <w:marTop w:val="0"/>
      <w:marBottom w:val="0"/>
      <w:divBdr>
        <w:top w:val="none" w:sz="0" w:space="0" w:color="auto"/>
        <w:left w:val="none" w:sz="0" w:space="0" w:color="auto"/>
        <w:bottom w:val="none" w:sz="0" w:space="0" w:color="auto"/>
        <w:right w:val="none" w:sz="0" w:space="0" w:color="auto"/>
      </w:divBdr>
    </w:div>
    <w:div w:id="371879624">
      <w:bodyDiv w:val="1"/>
      <w:marLeft w:val="0"/>
      <w:marRight w:val="0"/>
      <w:marTop w:val="0"/>
      <w:marBottom w:val="0"/>
      <w:divBdr>
        <w:top w:val="none" w:sz="0" w:space="0" w:color="auto"/>
        <w:left w:val="none" w:sz="0" w:space="0" w:color="auto"/>
        <w:bottom w:val="none" w:sz="0" w:space="0" w:color="auto"/>
        <w:right w:val="none" w:sz="0" w:space="0" w:color="auto"/>
      </w:divBdr>
    </w:div>
    <w:div w:id="378171821">
      <w:bodyDiv w:val="1"/>
      <w:marLeft w:val="0"/>
      <w:marRight w:val="0"/>
      <w:marTop w:val="0"/>
      <w:marBottom w:val="0"/>
      <w:divBdr>
        <w:top w:val="none" w:sz="0" w:space="0" w:color="auto"/>
        <w:left w:val="none" w:sz="0" w:space="0" w:color="auto"/>
        <w:bottom w:val="none" w:sz="0" w:space="0" w:color="auto"/>
        <w:right w:val="none" w:sz="0" w:space="0" w:color="auto"/>
      </w:divBdr>
    </w:div>
    <w:div w:id="390888246">
      <w:bodyDiv w:val="1"/>
      <w:marLeft w:val="0"/>
      <w:marRight w:val="0"/>
      <w:marTop w:val="0"/>
      <w:marBottom w:val="0"/>
      <w:divBdr>
        <w:top w:val="none" w:sz="0" w:space="0" w:color="auto"/>
        <w:left w:val="none" w:sz="0" w:space="0" w:color="auto"/>
        <w:bottom w:val="none" w:sz="0" w:space="0" w:color="auto"/>
        <w:right w:val="none" w:sz="0" w:space="0" w:color="auto"/>
      </w:divBdr>
    </w:div>
    <w:div w:id="392849955">
      <w:bodyDiv w:val="1"/>
      <w:marLeft w:val="0"/>
      <w:marRight w:val="0"/>
      <w:marTop w:val="0"/>
      <w:marBottom w:val="0"/>
      <w:divBdr>
        <w:top w:val="none" w:sz="0" w:space="0" w:color="auto"/>
        <w:left w:val="none" w:sz="0" w:space="0" w:color="auto"/>
        <w:bottom w:val="none" w:sz="0" w:space="0" w:color="auto"/>
        <w:right w:val="none" w:sz="0" w:space="0" w:color="auto"/>
      </w:divBdr>
    </w:div>
    <w:div w:id="407584221">
      <w:bodyDiv w:val="1"/>
      <w:marLeft w:val="0"/>
      <w:marRight w:val="0"/>
      <w:marTop w:val="0"/>
      <w:marBottom w:val="0"/>
      <w:divBdr>
        <w:top w:val="none" w:sz="0" w:space="0" w:color="auto"/>
        <w:left w:val="none" w:sz="0" w:space="0" w:color="auto"/>
        <w:bottom w:val="none" w:sz="0" w:space="0" w:color="auto"/>
        <w:right w:val="none" w:sz="0" w:space="0" w:color="auto"/>
      </w:divBdr>
    </w:div>
    <w:div w:id="408044761">
      <w:bodyDiv w:val="1"/>
      <w:marLeft w:val="0"/>
      <w:marRight w:val="0"/>
      <w:marTop w:val="0"/>
      <w:marBottom w:val="0"/>
      <w:divBdr>
        <w:top w:val="none" w:sz="0" w:space="0" w:color="auto"/>
        <w:left w:val="none" w:sz="0" w:space="0" w:color="auto"/>
        <w:bottom w:val="none" w:sz="0" w:space="0" w:color="auto"/>
        <w:right w:val="none" w:sz="0" w:space="0" w:color="auto"/>
      </w:divBdr>
    </w:div>
    <w:div w:id="434012153">
      <w:bodyDiv w:val="1"/>
      <w:marLeft w:val="0"/>
      <w:marRight w:val="0"/>
      <w:marTop w:val="0"/>
      <w:marBottom w:val="0"/>
      <w:divBdr>
        <w:top w:val="none" w:sz="0" w:space="0" w:color="auto"/>
        <w:left w:val="none" w:sz="0" w:space="0" w:color="auto"/>
        <w:bottom w:val="none" w:sz="0" w:space="0" w:color="auto"/>
        <w:right w:val="none" w:sz="0" w:space="0" w:color="auto"/>
      </w:divBdr>
    </w:div>
    <w:div w:id="442238106">
      <w:bodyDiv w:val="1"/>
      <w:marLeft w:val="0"/>
      <w:marRight w:val="0"/>
      <w:marTop w:val="0"/>
      <w:marBottom w:val="0"/>
      <w:divBdr>
        <w:top w:val="none" w:sz="0" w:space="0" w:color="auto"/>
        <w:left w:val="none" w:sz="0" w:space="0" w:color="auto"/>
        <w:bottom w:val="none" w:sz="0" w:space="0" w:color="auto"/>
        <w:right w:val="none" w:sz="0" w:space="0" w:color="auto"/>
      </w:divBdr>
    </w:div>
    <w:div w:id="472986505">
      <w:bodyDiv w:val="1"/>
      <w:marLeft w:val="0"/>
      <w:marRight w:val="0"/>
      <w:marTop w:val="0"/>
      <w:marBottom w:val="0"/>
      <w:divBdr>
        <w:top w:val="none" w:sz="0" w:space="0" w:color="auto"/>
        <w:left w:val="none" w:sz="0" w:space="0" w:color="auto"/>
        <w:bottom w:val="none" w:sz="0" w:space="0" w:color="auto"/>
        <w:right w:val="none" w:sz="0" w:space="0" w:color="auto"/>
      </w:divBdr>
    </w:div>
    <w:div w:id="493256438">
      <w:bodyDiv w:val="1"/>
      <w:marLeft w:val="0"/>
      <w:marRight w:val="0"/>
      <w:marTop w:val="0"/>
      <w:marBottom w:val="0"/>
      <w:divBdr>
        <w:top w:val="none" w:sz="0" w:space="0" w:color="auto"/>
        <w:left w:val="none" w:sz="0" w:space="0" w:color="auto"/>
        <w:bottom w:val="none" w:sz="0" w:space="0" w:color="auto"/>
        <w:right w:val="none" w:sz="0" w:space="0" w:color="auto"/>
      </w:divBdr>
    </w:div>
    <w:div w:id="522743151">
      <w:bodyDiv w:val="1"/>
      <w:marLeft w:val="0"/>
      <w:marRight w:val="0"/>
      <w:marTop w:val="0"/>
      <w:marBottom w:val="0"/>
      <w:divBdr>
        <w:top w:val="none" w:sz="0" w:space="0" w:color="auto"/>
        <w:left w:val="none" w:sz="0" w:space="0" w:color="auto"/>
        <w:bottom w:val="none" w:sz="0" w:space="0" w:color="auto"/>
        <w:right w:val="none" w:sz="0" w:space="0" w:color="auto"/>
      </w:divBdr>
    </w:div>
    <w:div w:id="526140045">
      <w:bodyDiv w:val="1"/>
      <w:marLeft w:val="0"/>
      <w:marRight w:val="0"/>
      <w:marTop w:val="0"/>
      <w:marBottom w:val="0"/>
      <w:divBdr>
        <w:top w:val="none" w:sz="0" w:space="0" w:color="auto"/>
        <w:left w:val="none" w:sz="0" w:space="0" w:color="auto"/>
        <w:bottom w:val="none" w:sz="0" w:space="0" w:color="auto"/>
        <w:right w:val="none" w:sz="0" w:space="0" w:color="auto"/>
      </w:divBdr>
    </w:div>
    <w:div w:id="541525165">
      <w:bodyDiv w:val="1"/>
      <w:marLeft w:val="0"/>
      <w:marRight w:val="0"/>
      <w:marTop w:val="0"/>
      <w:marBottom w:val="0"/>
      <w:divBdr>
        <w:top w:val="none" w:sz="0" w:space="0" w:color="auto"/>
        <w:left w:val="none" w:sz="0" w:space="0" w:color="auto"/>
        <w:bottom w:val="none" w:sz="0" w:space="0" w:color="auto"/>
        <w:right w:val="none" w:sz="0" w:space="0" w:color="auto"/>
      </w:divBdr>
    </w:div>
    <w:div w:id="556281965">
      <w:bodyDiv w:val="1"/>
      <w:marLeft w:val="0"/>
      <w:marRight w:val="0"/>
      <w:marTop w:val="0"/>
      <w:marBottom w:val="0"/>
      <w:divBdr>
        <w:top w:val="none" w:sz="0" w:space="0" w:color="auto"/>
        <w:left w:val="none" w:sz="0" w:space="0" w:color="auto"/>
        <w:bottom w:val="none" w:sz="0" w:space="0" w:color="auto"/>
        <w:right w:val="none" w:sz="0" w:space="0" w:color="auto"/>
      </w:divBdr>
    </w:div>
    <w:div w:id="561715956">
      <w:bodyDiv w:val="1"/>
      <w:marLeft w:val="0"/>
      <w:marRight w:val="0"/>
      <w:marTop w:val="0"/>
      <w:marBottom w:val="0"/>
      <w:divBdr>
        <w:top w:val="none" w:sz="0" w:space="0" w:color="auto"/>
        <w:left w:val="none" w:sz="0" w:space="0" w:color="auto"/>
        <w:bottom w:val="none" w:sz="0" w:space="0" w:color="auto"/>
        <w:right w:val="none" w:sz="0" w:space="0" w:color="auto"/>
      </w:divBdr>
    </w:div>
    <w:div w:id="606541438">
      <w:bodyDiv w:val="1"/>
      <w:marLeft w:val="0"/>
      <w:marRight w:val="0"/>
      <w:marTop w:val="0"/>
      <w:marBottom w:val="0"/>
      <w:divBdr>
        <w:top w:val="none" w:sz="0" w:space="0" w:color="auto"/>
        <w:left w:val="none" w:sz="0" w:space="0" w:color="auto"/>
        <w:bottom w:val="none" w:sz="0" w:space="0" w:color="auto"/>
        <w:right w:val="none" w:sz="0" w:space="0" w:color="auto"/>
      </w:divBdr>
    </w:div>
    <w:div w:id="614824916">
      <w:bodyDiv w:val="1"/>
      <w:marLeft w:val="0"/>
      <w:marRight w:val="0"/>
      <w:marTop w:val="0"/>
      <w:marBottom w:val="0"/>
      <w:divBdr>
        <w:top w:val="none" w:sz="0" w:space="0" w:color="auto"/>
        <w:left w:val="none" w:sz="0" w:space="0" w:color="auto"/>
        <w:bottom w:val="none" w:sz="0" w:space="0" w:color="auto"/>
        <w:right w:val="none" w:sz="0" w:space="0" w:color="auto"/>
      </w:divBdr>
    </w:div>
    <w:div w:id="633878030">
      <w:bodyDiv w:val="1"/>
      <w:marLeft w:val="0"/>
      <w:marRight w:val="0"/>
      <w:marTop w:val="0"/>
      <w:marBottom w:val="0"/>
      <w:divBdr>
        <w:top w:val="none" w:sz="0" w:space="0" w:color="auto"/>
        <w:left w:val="none" w:sz="0" w:space="0" w:color="auto"/>
        <w:bottom w:val="none" w:sz="0" w:space="0" w:color="auto"/>
        <w:right w:val="none" w:sz="0" w:space="0" w:color="auto"/>
      </w:divBdr>
    </w:div>
    <w:div w:id="672147714">
      <w:bodyDiv w:val="1"/>
      <w:marLeft w:val="0"/>
      <w:marRight w:val="0"/>
      <w:marTop w:val="0"/>
      <w:marBottom w:val="0"/>
      <w:divBdr>
        <w:top w:val="none" w:sz="0" w:space="0" w:color="auto"/>
        <w:left w:val="none" w:sz="0" w:space="0" w:color="auto"/>
        <w:bottom w:val="none" w:sz="0" w:space="0" w:color="auto"/>
        <w:right w:val="none" w:sz="0" w:space="0" w:color="auto"/>
      </w:divBdr>
    </w:div>
    <w:div w:id="700131030">
      <w:bodyDiv w:val="1"/>
      <w:marLeft w:val="0"/>
      <w:marRight w:val="0"/>
      <w:marTop w:val="0"/>
      <w:marBottom w:val="0"/>
      <w:divBdr>
        <w:top w:val="none" w:sz="0" w:space="0" w:color="auto"/>
        <w:left w:val="none" w:sz="0" w:space="0" w:color="auto"/>
        <w:bottom w:val="none" w:sz="0" w:space="0" w:color="auto"/>
        <w:right w:val="none" w:sz="0" w:space="0" w:color="auto"/>
      </w:divBdr>
    </w:div>
    <w:div w:id="727612862">
      <w:bodyDiv w:val="1"/>
      <w:marLeft w:val="0"/>
      <w:marRight w:val="0"/>
      <w:marTop w:val="0"/>
      <w:marBottom w:val="0"/>
      <w:divBdr>
        <w:top w:val="none" w:sz="0" w:space="0" w:color="auto"/>
        <w:left w:val="none" w:sz="0" w:space="0" w:color="auto"/>
        <w:bottom w:val="none" w:sz="0" w:space="0" w:color="auto"/>
        <w:right w:val="none" w:sz="0" w:space="0" w:color="auto"/>
      </w:divBdr>
    </w:div>
    <w:div w:id="752513076">
      <w:bodyDiv w:val="1"/>
      <w:marLeft w:val="0"/>
      <w:marRight w:val="0"/>
      <w:marTop w:val="0"/>
      <w:marBottom w:val="0"/>
      <w:divBdr>
        <w:top w:val="none" w:sz="0" w:space="0" w:color="auto"/>
        <w:left w:val="none" w:sz="0" w:space="0" w:color="auto"/>
        <w:bottom w:val="none" w:sz="0" w:space="0" w:color="auto"/>
        <w:right w:val="none" w:sz="0" w:space="0" w:color="auto"/>
      </w:divBdr>
    </w:div>
    <w:div w:id="789671037">
      <w:bodyDiv w:val="1"/>
      <w:marLeft w:val="0"/>
      <w:marRight w:val="0"/>
      <w:marTop w:val="0"/>
      <w:marBottom w:val="0"/>
      <w:divBdr>
        <w:top w:val="none" w:sz="0" w:space="0" w:color="auto"/>
        <w:left w:val="none" w:sz="0" w:space="0" w:color="auto"/>
        <w:bottom w:val="none" w:sz="0" w:space="0" w:color="auto"/>
        <w:right w:val="none" w:sz="0" w:space="0" w:color="auto"/>
      </w:divBdr>
    </w:div>
    <w:div w:id="816266356">
      <w:bodyDiv w:val="1"/>
      <w:marLeft w:val="0"/>
      <w:marRight w:val="0"/>
      <w:marTop w:val="0"/>
      <w:marBottom w:val="0"/>
      <w:divBdr>
        <w:top w:val="none" w:sz="0" w:space="0" w:color="auto"/>
        <w:left w:val="none" w:sz="0" w:space="0" w:color="auto"/>
        <w:bottom w:val="none" w:sz="0" w:space="0" w:color="auto"/>
        <w:right w:val="none" w:sz="0" w:space="0" w:color="auto"/>
      </w:divBdr>
    </w:div>
    <w:div w:id="854809117">
      <w:bodyDiv w:val="1"/>
      <w:marLeft w:val="0"/>
      <w:marRight w:val="0"/>
      <w:marTop w:val="0"/>
      <w:marBottom w:val="0"/>
      <w:divBdr>
        <w:top w:val="none" w:sz="0" w:space="0" w:color="auto"/>
        <w:left w:val="none" w:sz="0" w:space="0" w:color="auto"/>
        <w:bottom w:val="none" w:sz="0" w:space="0" w:color="auto"/>
        <w:right w:val="none" w:sz="0" w:space="0" w:color="auto"/>
      </w:divBdr>
    </w:div>
    <w:div w:id="862717533">
      <w:bodyDiv w:val="1"/>
      <w:marLeft w:val="0"/>
      <w:marRight w:val="0"/>
      <w:marTop w:val="0"/>
      <w:marBottom w:val="0"/>
      <w:divBdr>
        <w:top w:val="none" w:sz="0" w:space="0" w:color="auto"/>
        <w:left w:val="none" w:sz="0" w:space="0" w:color="auto"/>
        <w:bottom w:val="none" w:sz="0" w:space="0" w:color="auto"/>
        <w:right w:val="none" w:sz="0" w:space="0" w:color="auto"/>
      </w:divBdr>
    </w:div>
    <w:div w:id="870844552">
      <w:bodyDiv w:val="1"/>
      <w:marLeft w:val="0"/>
      <w:marRight w:val="0"/>
      <w:marTop w:val="0"/>
      <w:marBottom w:val="0"/>
      <w:divBdr>
        <w:top w:val="none" w:sz="0" w:space="0" w:color="auto"/>
        <w:left w:val="none" w:sz="0" w:space="0" w:color="auto"/>
        <w:bottom w:val="none" w:sz="0" w:space="0" w:color="auto"/>
        <w:right w:val="none" w:sz="0" w:space="0" w:color="auto"/>
      </w:divBdr>
    </w:div>
    <w:div w:id="876969879">
      <w:bodyDiv w:val="1"/>
      <w:marLeft w:val="0"/>
      <w:marRight w:val="0"/>
      <w:marTop w:val="0"/>
      <w:marBottom w:val="0"/>
      <w:divBdr>
        <w:top w:val="none" w:sz="0" w:space="0" w:color="auto"/>
        <w:left w:val="none" w:sz="0" w:space="0" w:color="auto"/>
        <w:bottom w:val="none" w:sz="0" w:space="0" w:color="auto"/>
        <w:right w:val="none" w:sz="0" w:space="0" w:color="auto"/>
      </w:divBdr>
      <w:divsChild>
        <w:div w:id="1899970492">
          <w:marLeft w:val="0"/>
          <w:marRight w:val="0"/>
          <w:marTop w:val="0"/>
          <w:marBottom w:val="0"/>
          <w:divBdr>
            <w:top w:val="none" w:sz="0" w:space="0" w:color="auto"/>
            <w:left w:val="none" w:sz="0" w:space="0" w:color="auto"/>
            <w:bottom w:val="none" w:sz="0" w:space="0" w:color="auto"/>
            <w:right w:val="none" w:sz="0" w:space="0" w:color="auto"/>
          </w:divBdr>
          <w:divsChild>
            <w:div w:id="364871221">
              <w:marLeft w:val="0"/>
              <w:marRight w:val="0"/>
              <w:marTop w:val="0"/>
              <w:marBottom w:val="0"/>
              <w:divBdr>
                <w:top w:val="none" w:sz="0" w:space="0" w:color="auto"/>
                <w:left w:val="none" w:sz="0" w:space="0" w:color="auto"/>
                <w:bottom w:val="none" w:sz="0" w:space="0" w:color="auto"/>
                <w:right w:val="none" w:sz="0" w:space="0" w:color="auto"/>
              </w:divBdr>
              <w:divsChild>
                <w:div w:id="2036271812">
                  <w:marLeft w:val="0"/>
                  <w:marRight w:val="0"/>
                  <w:marTop w:val="0"/>
                  <w:marBottom w:val="0"/>
                  <w:divBdr>
                    <w:top w:val="none" w:sz="0" w:space="0" w:color="auto"/>
                    <w:left w:val="none" w:sz="0" w:space="0" w:color="auto"/>
                    <w:bottom w:val="none" w:sz="0" w:space="0" w:color="auto"/>
                    <w:right w:val="none" w:sz="0" w:space="0" w:color="auto"/>
                  </w:divBdr>
                  <w:divsChild>
                    <w:div w:id="1287734130">
                      <w:marLeft w:val="0"/>
                      <w:marRight w:val="0"/>
                      <w:marTop w:val="0"/>
                      <w:marBottom w:val="0"/>
                      <w:divBdr>
                        <w:top w:val="none" w:sz="0" w:space="0" w:color="auto"/>
                        <w:left w:val="none" w:sz="0" w:space="0" w:color="auto"/>
                        <w:bottom w:val="none" w:sz="0" w:space="0" w:color="auto"/>
                        <w:right w:val="none" w:sz="0" w:space="0" w:color="auto"/>
                      </w:divBdr>
                      <w:divsChild>
                        <w:div w:id="1044907144">
                          <w:marLeft w:val="0"/>
                          <w:marRight w:val="0"/>
                          <w:marTop w:val="0"/>
                          <w:marBottom w:val="0"/>
                          <w:divBdr>
                            <w:top w:val="none" w:sz="0" w:space="0" w:color="auto"/>
                            <w:left w:val="none" w:sz="0" w:space="0" w:color="auto"/>
                            <w:bottom w:val="none" w:sz="0" w:space="0" w:color="auto"/>
                            <w:right w:val="none" w:sz="0" w:space="0" w:color="auto"/>
                          </w:divBdr>
                          <w:divsChild>
                            <w:div w:id="500320433">
                              <w:marLeft w:val="0"/>
                              <w:marRight w:val="0"/>
                              <w:marTop w:val="0"/>
                              <w:marBottom w:val="0"/>
                              <w:divBdr>
                                <w:top w:val="none" w:sz="0" w:space="0" w:color="auto"/>
                                <w:left w:val="none" w:sz="0" w:space="0" w:color="auto"/>
                                <w:bottom w:val="none" w:sz="0" w:space="0" w:color="auto"/>
                                <w:right w:val="none" w:sz="0" w:space="0" w:color="auto"/>
                              </w:divBdr>
                              <w:divsChild>
                                <w:div w:id="660700586">
                                  <w:marLeft w:val="0"/>
                                  <w:marRight w:val="0"/>
                                  <w:marTop w:val="0"/>
                                  <w:marBottom w:val="0"/>
                                  <w:divBdr>
                                    <w:top w:val="none" w:sz="0" w:space="0" w:color="auto"/>
                                    <w:left w:val="none" w:sz="0" w:space="0" w:color="auto"/>
                                    <w:bottom w:val="none" w:sz="0" w:space="0" w:color="auto"/>
                                    <w:right w:val="none" w:sz="0" w:space="0" w:color="auto"/>
                                  </w:divBdr>
                                  <w:divsChild>
                                    <w:div w:id="515536365">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899366766">
      <w:bodyDiv w:val="1"/>
      <w:marLeft w:val="0"/>
      <w:marRight w:val="0"/>
      <w:marTop w:val="0"/>
      <w:marBottom w:val="0"/>
      <w:divBdr>
        <w:top w:val="none" w:sz="0" w:space="0" w:color="auto"/>
        <w:left w:val="none" w:sz="0" w:space="0" w:color="auto"/>
        <w:bottom w:val="none" w:sz="0" w:space="0" w:color="auto"/>
        <w:right w:val="none" w:sz="0" w:space="0" w:color="auto"/>
      </w:divBdr>
    </w:div>
    <w:div w:id="936014087">
      <w:bodyDiv w:val="1"/>
      <w:marLeft w:val="0"/>
      <w:marRight w:val="0"/>
      <w:marTop w:val="0"/>
      <w:marBottom w:val="0"/>
      <w:divBdr>
        <w:top w:val="none" w:sz="0" w:space="0" w:color="auto"/>
        <w:left w:val="none" w:sz="0" w:space="0" w:color="auto"/>
        <w:bottom w:val="none" w:sz="0" w:space="0" w:color="auto"/>
        <w:right w:val="none" w:sz="0" w:space="0" w:color="auto"/>
      </w:divBdr>
    </w:div>
    <w:div w:id="973943887">
      <w:bodyDiv w:val="1"/>
      <w:marLeft w:val="0"/>
      <w:marRight w:val="0"/>
      <w:marTop w:val="0"/>
      <w:marBottom w:val="0"/>
      <w:divBdr>
        <w:top w:val="none" w:sz="0" w:space="0" w:color="auto"/>
        <w:left w:val="none" w:sz="0" w:space="0" w:color="auto"/>
        <w:bottom w:val="none" w:sz="0" w:space="0" w:color="auto"/>
        <w:right w:val="none" w:sz="0" w:space="0" w:color="auto"/>
      </w:divBdr>
    </w:div>
    <w:div w:id="983043182">
      <w:bodyDiv w:val="1"/>
      <w:marLeft w:val="0"/>
      <w:marRight w:val="0"/>
      <w:marTop w:val="0"/>
      <w:marBottom w:val="0"/>
      <w:divBdr>
        <w:top w:val="none" w:sz="0" w:space="0" w:color="auto"/>
        <w:left w:val="none" w:sz="0" w:space="0" w:color="auto"/>
        <w:bottom w:val="none" w:sz="0" w:space="0" w:color="auto"/>
        <w:right w:val="none" w:sz="0" w:space="0" w:color="auto"/>
      </w:divBdr>
    </w:div>
    <w:div w:id="1019502306">
      <w:bodyDiv w:val="1"/>
      <w:marLeft w:val="0"/>
      <w:marRight w:val="0"/>
      <w:marTop w:val="0"/>
      <w:marBottom w:val="0"/>
      <w:divBdr>
        <w:top w:val="none" w:sz="0" w:space="0" w:color="auto"/>
        <w:left w:val="none" w:sz="0" w:space="0" w:color="auto"/>
        <w:bottom w:val="none" w:sz="0" w:space="0" w:color="auto"/>
        <w:right w:val="none" w:sz="0" w:space="0" w:color="auto"/>
      </w:divBdr>
    </w:div>
    <w:div w:id="1044478676">
      <w:bodyDiv w:val="1"/>
      <w:marLeft w:val="0"/>
      <w:marRight w:val="0"/>
      <w:marTop w:val="0"/>
      <w:marBottom w:val="0"/>
      <w:divBdr>
        <w:top w:val="none" w:sz="0" w:space="0" w:color="auto"/>
        <w:left w:val="none" w:sz="0" w:space="0" w:color="auto"/>
        <w:bottom w:val="none" w:sz="0" w:space="0" w:color="auto"/>
        <w:right w:val="none" w:sz="0" w:space="0" w:color="auto"/>
      </w:divBdr>
    </w:div>
    <w:div w:id="1069815183">
      <w:bodyDiv w:val="1"/>
      <w:marLeft w:val="0"/>
      <w:marRight w:val="0"/>
      <w:marTop w:val="0"/>
      <w:marBottom w:val="0"/>
      <w:divBdr>
        <w:top w:val="none" w:sz="0" w:space="0" w:color="auto"/>
        <w:left w:val="none" w:sz="0" w:space="0" w:color="auto"/>
        <w:bottom w:val="none" w:sz="0" w:space="0" w:color="auto"/>
        <w:right w:val="none" w:sz="0" w:space="0" w:color="auto"/>
      </w:divBdr>
    </w:div>
    <w:div w:id="1093432972">
      <w:bodyDiv w:val="1"/>
      <w:marLeft w:val="0"/>
      <w:marRight w:val="0"/>
      <w:marTop w:val="0"/>
      <w:marBottom w:val="0"/>
      <w:divBdr>
        <w:top w:val="none" w:sz="0" w:space="0" w:color="auto"/>
        <w:left w:val="none" w:sz="0" w:space="0" w:color="auto"/>
        <w:bottom w:val="none" w:sz="0" w:space="0" w:color="auto"/>
        <w:right w:val="none" w:sz="0" w:space="0" w:color="auto"/>
      </w:divBdr>
    </w:div>
    <w:div w:id="1166825967">
      <w:bodyDiv w:val="1"/>
      <w:marLeft w:val="0"/>
      <w:marRight w:val="0"/>
      <w:marTop w:val="0"/>
      <w:marBottom w:val="0"/>
      <w:divBdr>
        <w:top w:val="none" w:sz="0" w:space="0" w:color="auto"/>
        <w:left w:val="none" w:sz="0" w:space="0" w:color="auto"/>
        <w:bottom w:val="none" w:sz="0" w:space="0" w:color="auto"/>
        <w:right w:val="none" w:sz="0" w:space="0" w:color="auto"/>
      </w:divBdr>
    </w:div>
    <w:div w:id="1175075621">
      <w:bodyDiv w:val="1"/>
      <w:marLeft w:val="0"/>
      <w:marRight w:val="0"/>
      <w:marTop w:val="0"/>
      <w:marBottom w:val="0"/>
      <w:divBdr>
        <w:top w:val="none" w:sz="0" w:space="0" w:color="auto"/>
        <w:left w:val="none" w:sz="0" w:space="0" w:color="auto"/>
        <w:bottom w:val="none" w:sz="0" w:space="0" w:color="auto"/>
        <w:right w:val="none" w:sz="0" w:space="0" w:color="auto"/>
      </w:divBdr>
    </w:div>
    <w:div w:id="1195076431">
      <w:bodyDiv w:val="1"/>
      <w:marLeft w:val="0"/>
      <w:marRight w:val="0"/>
      <w:marTop w:val="0"/>
      <w:marBottom w:val="0"/>
      <w:divBdr>
        <w:top w:val="none" w:sz="0" w:space="0" w:color="auto"/>
        <w:left w:val="none" w:sz="0" w:space="0" w:color="auto"/>
        <w:bottom w:val="none" w:sz="0" w:space="0" w:color="auto"/>
        <w:right w:val="none" w:sz="0" w:space="0" w:color="auto"/>
      </w:divBdr>
    </w:div>
    <w:div w:id="1199778158">
      <w:bodyDiv w:val="1"/>
      <w:marLeft w:val="0"/>
      <w:marRight w:val="0"/>
      <w:marTop w:val="0"/>
      <w:marBottom w:val="0"/>
      <w:divBdr>
        <w:top w:val="none" w:sz="0" w:space="0" w:color="auto"/>
        <w:left w:val="none" w:sz="0" w:space="0" w:color="auto"/>
        <w:bottom w:val="none" w:sz="0" w:space="0" w:color="auto"/>
        <w:right w:val="none" w:sz="0" w:space="0" w:color="auto"/>
      </w:divBdr>
    </w:div>
    <w:div w:id="1213616775">
      <w:bodyDiv w:val="1"/>
      <w:marLeft w:val="0"/>
      <w:marRight w:val="0"/>
      <w:marTop w:val="0"/>
      <w:marBottom w:val="0"/>
      <w:divBdr>
        <w:top w:val="none" w:sz="0" w:space="0" w:color="auto"/>
        <w:left w:val="none" w:sz="0" w:space="0" w:color="auto"/>
        <w:bottom w:val="none" w:sz="0" w:space="0" w:color="auto"/>
        <w:right w:val="none" w:sz="0" w:space="0" w:color="auto"/>
      </w:divBdr>
    </w:div>
    <w:div w:id="1231964381">
      <w:bodyDiv w:val="1"/>
      <w:marLeft w:val="0"/>
      <w:marRight w:val="0"/>
      <w:marTop w:val="0"/>
      <w:marBottom w:val="0"/>
      <w:divBdr>
        <w:top w:val="none" w:sz="0" w:space="0" w:color="auto"/>
        <w:left w:val="none" w:sz="0" w:space="0" w:color="auto"/>
        <w:bottom w:val="none" w:sz="0" w:space="0" w:color="auto"/>
        <w:right w:val="none" w:sz="0" w:space="0" w:color="auto"/>
      </w:divBdr>
    </w:div>
    <w:div w:id="1247812756">
      <w:bodyDiv w:val="1"/>
      <w:marLeft w:val="0"/>
      <w:marRight w:val="0"/>
      <w:marTop w:val="0"/>
      <w:marBottom w:val="0"/>
      <w:divBdr>
        <w:top w:val="none" w:sz="0" w:space="0" w:color="auto"/>
        <w:left w:val="none" w:sz="0" w:space="0" w:color="auto"/>
        <w:bottom w:val="none" w:sz="0" w:space="0" w:color="auto"/>
        <w:right w:val="none" w:sz="0" w:space="0" w:color="auto"/>
      </w:divBdr>
    </w:div>
    <w:div w:id="1251770032">
      <w:bodyDiv w:val="1"/>
      <w:marLeft w:val="0"/>
      <w:marRight w:val="0"/>
      <w:marTop w:val="0"/>
      <w:marBottom w:val="0"/>
      <w:divBdr>
        <w:top w:val="none" w:sz="0" w:space="0" w:color="auto"/>
        <w:left w:val="none" w:sz="0" w:space="0" w:color="auto"/>
        <w:bottom w:val="none" w:sz="0" w:space="0" w:color="auto"/>
        <w:right w:val="none" w:sz="0" w:space="0" w:color="auto"/>
      </w:divBdr>
    </w:div>
    <w:div w:id="1268585645">
      <w:bodyDiv w:val="1"/>
      <w:marLeft w:val="0"/>
      <w:marRight w:val="0"/>
      <w:marTop w:val="0"/>
      <w:marBottom w:val="0"/>
      <w:divBdr>
        <w:top w:val="none" w:sz="0" w:space="0" w:color="auto"/>
        <w:left w:val="none" w:sz="0" w:space="0" w:color="auto"/>
        <w:bottom w:val="none" w:sz="0" w:space="0" w:color="auto"/>
        <w:right w:val="none" w:sz="0" w:space="0" w:color="auto"/>
      </w:divBdr>
    </w:div>
    <w:div w:id="1271937836">
      <w:bodyDiv w:val="1"/>
      <w:marLeft w:val="0"/>
      <w:marRight w:val="0"/>
      <w:marTop w:val="0"/>
      <w:marBottom w:val="0"/>
      <w:divBdr>
        <w:top w:val="none" w:sz="0" w:space="0" w:color="auto"/>
        <w:left w:val="none" w:sz="0" w:space="0" w:color="auto"/>
        <w:bottom w:val="none" w:sz="0" w:space="0" w:color="auto"/>
        <w:right w:val="none" w:sz="0" w:space="0" w:color="auto"/>
      </w:divBdr>
    </w:div>
    <w:div w:id="1275478855">
      <w:bodyDiv w:val="1"/>
      <w:marLeft w:val="0"/>
      <w:marRight w:val="0"/>
      <w:marTop w:val="0"/>
      <w:marBottom w:val="0"/>
      <w:divBdr>
        <w:top w:val="none" w:sz="0" w:space="0" w:color="auto"/>
        <w:left w:val="none" w:sz="0" w:space="0" w:color="auto"/>
        <w:bottom w:val="none" w:sz="0" w:space="0" w:color="auto"/>
        <w:right w:val="none" w:sz="0" w:space="0" w:color="auto"/>
      </w:divBdr>
    </w:div>
    <w:div w:id="1279799006">
      <w:bodyDiv w:val="1"/>
      <w:marLeft w:val="0"/>
      <w:marRight w:val="0"/>
      <w:marTop w:val="0"/>
      <w:marBottom w:val="0"/>
      <w:divBdr>
        <w:top w:val="none" w:sz="0" w:space="0" w:color="auto"/>
        <w:left w:val="none" w:sz="0" w:space="0" w:color="auto"/>
        <w:bottom w:val="none" w:sz="0" w:space="0" w:color="auto"/>
        <w:right w:val="none" w:sz="0" w:space="0" w:color="auto"/>
      </w:divBdr>
    </w:div>
    <w:div w:id="1284536056">
      <w:bodyDiv w:val="1"/>
      <w:marLeft w:val="0"/>
      <w:marRight w:val="0"/>
      <w:marTop w:val="0"/>
      <w:marBottom w:val="0"/>
      <w:divBdr>
        <w:top w:val="none" w:sz="0" w:space="0" w:color="auto"/>
        <w:left w:val="none" w:sz="0" w:space="0" w:color="auto"/>
        <w:bottom w:val="none" w:sz="0" w:space="0" w:color="auto"/>
        <w:right w:val="none" w:sz="0" w:space="0" w:color="auto"/>
      </w:divBdr>
    </w:div>
    <w:div w:id="1290937733">
      <w:bodyDiv w:val="1"/>
      <w:marLeft w:val="0"/>
      <w:marRight w:val="0"/>
      <w:marTop w:val="0"/>
      <w:marBottom w:val="0"/>
      <w:divBdr>
        <w:top w:val="none" w:sz="0" w:space="0" w:color="auto"/>
        <w:left w:val="none" w:sz="0" w:space="0" w:color="auto"/>
        <w:bottom w:val="none" w:sz="0" w:space="0" w:color="auto"/>
        <w:right w:val="none" w:sz="0" w:space="0" w:color="auto"/>
      </w:divBdr>
    </w:div>
    <w:div w:id="1328751143">
      <w:bodyDiv w:val="1"/>
      <w:marLeft w:val="0"/>
      <w:marRight w:val="0"/>
      <w:marTop w:val="0"/>
      <w:marBottom w:val="0"/>
      <w:divBdr>
        <w:top w:val="none" w:sz="0" w:space="0" w:color="auto"/>
        <w:left w:val="none" w:sz="0" w:space="0" w:color="auto"/>
        <w:bottom w:val="none" w:sz="0" w:space="0" w:color="auto"/>
        <w:right w:val="none" w:sz="0" w:space="0" w:color="auto"/>
      </w:divBdr>
    </w:div>
    <w:div w:id="1342590601">
      <w:bodyDiv w:val="1"/>
      <w:marLeft w:val="0"/>
      <w:marRight w:val="0"/>
      <w:marTop w:val="0"/>
      <w:marBottom w:val="0"/>
      <w:divBdr>
        <w:top w:val="none" w:sz="0" w:space="0" w:color="auto"/>
        <w:left w:val="none" w:sz="0" w:space="0" w:color="auto"/>
        <w:bottom w:val="none" w:sz="0" w:space="0" w:color="auto"/>
        <w:right w:val="none" w:sz="0" w:space="0" w:color="auto"/>
      </w:divBdr>
    </w:div>
    <w:div w:id="1347056208">
      <w:bodyDiv w:val="1"/>
      <w:marLeft w:val="0"/>
      <w:marRight w:val="0"/>
      <w:marTop w:val="0"/>
      <w:marBottom w:val="0"/>
      <w:divBdr>
        <w:top w:val="none" w:sz="0" w:space="0" w:color="auto"/>
        <w:left w:val="none" w:sz="0" w:space="0" w:color="auto"/>
        <w:bottom w:val="none" w:sz="0" w:space="0" w:color="auto"/>
        <w:right w:val="none" w:sz="0" w:space="0" w:color="auto"/>
      </w:divBdr>
    </w:div>
    <w:div w:id="1359550993">
      <w:bodyDiv w:val="1"/>
      <w:marLeft w:val="0"/>
      <w:marRight w:val="0"/>
      <w:marTop w:val="0"/>
      <w:marBottom w:val="0"/>
      <w:divBdr>
        <w:top w:val="none" w:sz="0" w:space="0" w:color="auto"/>
        <w:left w:val="none" w:sz="0" w:space="0" w:color="auto"/>
        <w:bottom w:val="none" w:sz="0" w:space="0" w:color="auto"/>
        <w:right w:val="none" w:sz="0" w:space="0" w:color="auto"/>
      </w:divBdr>
    </w:div>
    <w:div w:id="1369529117">
      <w:bodyDiv w:val="1"/>
      <w:marLeft w:val="0"/>
      <w:marRight w:val="0"/>
      <w:marTop w:val="0"/>
      <w:marBottom w:val="0"/>
      <w:divBdr>
        <w:top w:val="none" w:sz="0" w:space="0" w:color="auto"/>
        <w:left w:val="none" w:sz="0" w:space="0" w:color="auto"/>
        <w:bottom w:val="none" w:sz="0" w:space="0" w:color="auto"/>
        <w:right w:val="none" w:sz="0" w:space="0" w:color="auto"/>
      </w:divBdr>
    </w:div>
    <w:div w:id="1381783964">
      <w:bodyDiv w:val="1"/>
      <w:marLeft w:val="0"/>
      <w:marRight w:val="0"/>
      <w:marTop w:val="0"/>
      <w:marBottom w:val="0"/>
      <w:divBdr>
        <w:top w:val="none" w:sz="0" w:space="0" w:color="auto"/>
        <w:left w:val="none" w:sz="0" w:space="0" w:color="auto"/>
        <w:bottom w:val="none" w:sz="0" w:space="0" w:color="auto"/>
        <w:right w:val="none" w:sz="0" w:space="0" w:color="auto"/>
      </w:divBdr>
    </w:div>
    <w:div w:id="1400664420">
      <w:bodyDiv w:val="1"/>
      <w:marLeft w:val="0"/>
      <w:marRight w:val="0"/>
      <w:marTop w:val="0"/>
      <w:marBottom w:val="0"/>
      <w:divBdr>
        <w:top w:val="none" w:sz="0" w:space="0" w:color="auto"/>
        <w:left w:val="none" w:sz="0" w:space="0" w:color="auto"/>
        <w:bottom w:val="none" w:sz="0" w:space="0" w:color="auto"/>
        <w:right w:val="none" w:sz="0" w:space="0" w:color="auto"/>
      </w:divBdr>
    </w:div>
    <w:div w:id="1401558784">
      <w:bodyDiv w:val="1"/>
      <w:marLeft w:val="0"/>
      <w:marRight w:val="0"/>
      <w:marTop w:val="0"/>
      <w:marBottom w:val="0"/>
      <w:divBdr>
        <w:top w:val="none" w:sz="0" w:space="0" w:color="auto"/>
        <w:left w:val="none" w:sz="0" w:space="0" w:color="auto"/>
        <w:bottom w:val="none" w:sz="0" w:space="0" w:color="auto"/>
        <w:right w:val="none" w:sz="0" w:space="0" w:color="auto"/>
      </w:divBdr>
    </w:div>
    <w:div w:id="1472333385">
      <w:bodyDiv w:val="1"/>
      <w:marLeft w:val="0"/>
      <w:marRight w:val="0"/>
      <w:marTop w:val="0"/>
      <w:marBottom w:val="0"/>
      <w:divBdr>
        <w:top w:val="none" w:sz="0" w:space="0" w:color="auto"/>
        <w:left w:val="none" w:sz="0" w:space="0" w:color="auto"/>
        <w:bottom w:val="none" w:sz="0" w:space="0" w:color="auto"/>
        <w:right w:val="none" w:sz="0" w:space="0" w:color="auto"/>
      </w:divBdr>
    </w:div>
    <w:div w:id="1479344410">
      <w:bodyDiv w:val="1"/>
      <w:marLeft w:val="0"/>
      <w:marRight w:val="0"/>
      <w:marTop w:val="0"/>
      <w:marBottom w:val="0"/>
      <w:divBdr>
        <w:top w:val="none" w:sz="0" w:space="0" w:color="auto"/>
        <w:left w:val="none" w:sz="0" w:space="0" w:color="auto"/>
        <w:bottom w:val="none" w:sz="0" w:space="0" w:color="auto"/>
        <w:right w:val="none" w:sz="0" w:space="0" w:color="auto"/>
      </w:divBdr>
    </w:div>
    <w:div w:id="1489132167">
      <w:bodyDiv w:val="1"/>
      <w:marLeft w:val="0"/>
      <w:marRight w:val="0"/>
      <w:marTop w:val="0"/>
      <w:marBottom w:val="0"/>
      <w:divBdr>
        <w:top w:val="none" w:sz="0" w:space="0" w:color="auto"/>
        <w:left w:val="none" w:sz="0" w:space="0" w:color="auto"/>
        <w:bottom w:val="none" w:sz="0" w:space="0" w:color="auto"/>
        <w:right w:val="none" w:sz="0" w:space="0" w:color="auto"/>
      </w:divBdr>
    </w:div>
    <w:div w:id="1491409241">
      <w:bodyDiv w:val="1"/>
      <w:marLeft w:val="0"/>
      <w:marRight w:val="0"/>
      <w:marTop w:val="0"/>
      <w:marBottom w:val="0"/>
      <w:divBdr>
        <w:top w:val="none" w:sz="0" w:space="0" w:color="auto"/>
        <w:left w:val="none" w:sz="0" w:space="0" w:color="auto"/>
        <w:bottom w:val="none" w:sz="0" w:space="0" w:color="auto"/>
        <w:right w:val="none" w:sz="0" w:space="0" w:color="auto"/>
      </w:divBdr>
      <w:divsChild>
        <w:div w:id="1261331762">
          <w:marLeft w:val="0"/>
          <w:marRight w:val="0"/>
          <w:marTop w:val="0"/>
          <w:marBottom w:val="0"/>
          <w:divBdr>
            <w:top w:val="none" w:sz="0" w:space="0" w:color="auto"/>
            <w:left w:val="none" w:sz="0" w:space="0" w:color="auto"/>
            <w:bottom w:val="none" w:sz="0" w:space="0" w:color="auto"/>
            <w:right w:val="none" w:sz="0" w:space="0" w:color="auto"/>
          </w:divBdr>
          <w:divsChild>
            <w:div w:id="1032805054">
              <w:marLeft w:val="0"/>
              <w:marRight w:val="0"/>
              <w:marTop w:val="0"/>
              <w:marBottom w:val="0"/>
              <w:divBdr>
                <w:top w:val="none" w:sz="0" w:space="0" w:color="auto"/>
                <w:left w:val="none" w:sz="0" w:space="0" w:color="auto"/>
                <w:bottom w:val="none" w:sz="0" w:space="0" w:color="auto"/>
                <w:right w:val="none" w:sz="0" w:space="0" w:color="auto"/>
              </w:divBdr>
              <w:divsChild>
                <w:div w:id="1190994284">
                  <w:marLeft w:val="0"/>
                  <w:marRight w:val="0"/>
                  <w:marTop w:val="0"/>
                  <w:marBottom w:val="0"/>
                  <w:divBdr>
                    <w:top w:val="none" w:sz="0" w:space="0" w:color="auto"/>
                    <w:left w:val="none" w:sz="0" w:space="0" w:color="auto"/>
                    <w:bottom w:val="none" w:sz="0" w:space="0" w:color="auto"/>
                    <w:right w:val="none" w:sz="0" w:space="0" w:color="auto"/>
                  </w:divBdr>
                  <w:divsChild>
                    <w:div w:id="1488857616">
                      <w:marLeft w:val="0"/>
                      <w:marRight w:val="0"/>
                      <w:marTop w:val="0"/>
                      <w:marBottom w:val="0"/>
                      <w:divBdr>
                        <w:top w:val="none" w:sz="0" w:space="0" w:color="auto"/>
                        <w:left w:val="none" w:sz="0" w:space="0" w:color="auto"/>
                        <w:bottom w:val="none" w:sz="0" w:space="0" w:color="auto"/>
                        <w:right w:val="none" w:sz="0" w:space="0" w:color="auto"/>
                      </w:divBdr>
                      <w:divsChild>
                        <w:div w:id="1696349414">
                          <w:marLeft w:val="0"/>
                          <w:marRight w:val="0"/>
                          <w:marTop w:val="0"/>
                          <w:marBottom w:val="0"/>
                          <w:divBdr>
                            <w:top w:val="none" w:sz="0" w:space="0" w:color="auto"/>
                            <w:left w:val="none" w:sz="0" w:space="0" w:color="auto"/>
                            <w:bottom w:val="none" w:sz="0" w:space="0" w:color="auto"/>
                            <w:right w:val="none" w:sz="0" w:space="0" w:color="auto"/>
                          </w:divBdr>
                          <w:divsChild>
                            <w:div w:id="1205365557">
                              <w:marLeft w:val="0"/>
                              <w:marRight w:val="0"/>
                              <w:marTop w:val="0"/>
                              <w:marBottom w:val="0"/>
                              <w:divBdr>
                                <w:top w:val="none" w:sz="0" w:space="0" w:color="auto"/>
                                <w:left w:val="none" w:sz="0" w:space="0" w:color="auto"/>
                                <w:bottom w:val="none" w:sz="0" w:space="0" w:color="auto"/>
                                <w:right w:val="none" w:sz="0" w:space="0" w:color="auto"/>
                              </w:divBdr>
                              <w:divsChild>
                                <w:div w:id="142085800">
                                  <w:marLeft w:val="0"/>
                                  <w:marRight w:val="0"/>
                                  <w:marTop w:val="0"/>
                                  <w:marBottom w:val="0"/>
                                  <w:divBdr>
                                    <w:top w:val="none" w:sz="0" w:space="0" w:color="auto"/>
                                    <w:left w:val="none" w:sz="0" w:space="0" w:color="auto"/>
                                    <w:bottom w:val="none" w:sz="0" w:space="0" w:color="auto"/>
                                    <w:right w:val="none" w:sz="0" w:space="0" w:color="auto"/>
                                  </w:divBdr>
                                  <w:divsChild>
                                    <w:div w:id="255334358">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06244990">
      <w:bodyDiv w:val="1"/>
      <w:marLeft w:val="0"/>
      <w:marRight w:val="0"/>
      <w:marTop w:val="0"/>
      <w:marBottom w:val="0"/>
      <w:divBdr>
        <w:top w:val="none" w:sz="0" w:space="0" w:color="auto"/>
        <w:left w:val="none" w:sz="0" w:space="0" w:color="auto"/>
        <w:bottom w:val="none" w:sz="0" w:space="0" w:color="auto"/>
        <w:right w:val="none" w:sz="0" w:space="0" w:color="auto"/>
      </w:divBdr>
    </w:div>
    <w:div w:id="1509715967">
      <w:bodyDiv w:val="1"/>
      <w:marLeft w:val="0"/>
      <w:marRight w:val="0"/>
      <w:marTop w:val="0"/>
      <w:marBottom w:val="0"/>
      <w:divBdr>
        <w:top w:val="none" w:sz="0" w:space="0" w:color="auto"/>
        <w:left w:val="none" w:sz="0" w:space="0" w:color="auto"/>
        <w:bottom w:val="none" w:sz="0" w:space="0" w:color="auto"/>
        <w:right w:val="none" w:sz="0" w:space="0" w:color="auto"/>
      </w:divBdr>
    </w:div>
    <w:div w:id="1516113768">
      <w:bodyDiv w:val="1"/>
      <w:marLeft w:val="0"/>
      <w:marRight w:val="0"/>
      <w:marTop w:val="0"/>
      <w:marBottom w:val="0"/>
      <w:divBdr>
        <w:top w:val="none" w:sz="0" w:space="0" w:color="auto"/>
        <w:left w:val="none" w:sz="0" w:space="0" w:color="auto"/>
        <w:bottom w:val="none" w:sz="0" w:space="0" w:color="auto"/>
        <w:right w:val="none" w:sz="0" w:space="0" w:color="auto"/>
      </w:divBdr>
    </w:div>
    <w:div w:id="1531449878">
      <w:bodyDiv w:val="1"/>
      <w:marLeft w:val="0"/>
      <w:marRight w:val="0"/>
      <w:marTop w:val="0"/>
      <w:marBottom w:val="0"/>
      <w:divBdr>
        <w:top w:val="none" w:sz="0" w:space="0" w:color="auto"/>
        <w:left w:val="none" w:sz="0" w:space="0" w:color="auto"/>
        <w:bottom w:val="none" w:sz="0" w:space="0" w:color="auto"/>
        <w:right w:val="none" w:sz="0" w:space="0" w:color="auto"/>
      </w:divBdr>
    </w:div>
    <w:div w:id="1533960771">
      <w:bodyDiv w:val="1"/>
      <w:marLeft w:val="0"/>
      <w:marRight w:val="0"/>
      <w:marTop w:val="0"/>
      <w:marBottom w:val="0"/>
      <w:divBdr>
        <w:top w:val="none" w:sz="0" w:space="0" w:color="auto"/>
        <w:left w:val="none" w:sz="0" w:space="0" w:color="auto"/>
        <w:bottom w:val="none" w:sz="0" w:space="0" w:color="auto"/>
        <w:right w:val="none" w:sz="0" w:space="0" w:color="auto"/>
      </w:divBdr>
      <w:divsChild>
        <w:div w:id="930744042">
          <w:marLeft w:val="0"/>
          <w:marRight w:val="0"/>
          <w:marTop w:val="0"/>
          <w:marBottom w:val="0"/>
          <w:divBdr>
            <w:top w:val="none" w:sz="0" w:space="0" w:color="auto"/>
            <w:left w:val="none" w:sz="0" w:space="0" w:color="auto"/>
            <w:bottom w:val="none" w:sz="0" w:space="0" w:color="auto"/>
            <w:right w:val="none" w:sz="0" w:space="0" w:color="auto"/>
          </w:divBdr>
          <w:divsChild>
            <w:div w:id="1847016343">
              <w:marLeft w:val="0"/>
              <w:marRight w:val="0"/>
              <w:marTop w:val="0"/>
              <w:marBottom w:val="0"/>
              <w:divBdr>
                <w:top w:val="none" w:sz="0" w:space="0" w:color="auto"/>
                <w:left w:val="none" w:sz="0" w:space="0" w:color="auto"/>
                <w:bottom w:val="none" w:sz="0" w:space="0" w:color="auto"/>
                <w:right w:val="none" w:sz="0" w:space="0" w:color="auto"/>
              </w:divBdr>
              <w:divsChild>
                <w:div w:id="478379310">
                  <w:marLeft w:val="0"/>
                  <w:marRight w:val="0"/>
                  <w:marTop w:val="0"/>
                  <w:marBottom w:val="0"/>
                  <w:divBdr>
                    <w:top w:val="none" w:sz="0" w:space="0" w:color="auto"/>
                    <w:left w:val="none" w:sz="0" w:space="0" w:color="auto"/>
                    <w:bottom w:val="none" w:sz="0" w:space="0" w:color="auto"/>
                    <w:right w:val="none" w:sz="0" w:space="0" w:color="auto"/>
                  </w:divBdr>
                  <w:divsChild>
                    <w:div w:id="1123158905">
                      <w:marLeft w:val="0"/>
                      <w:marRight w:val="0"/>
                      <w:marTop w:val="0"/>
                      <w:marBottom w:val="0"/>
                      <w:divBdr>
                        <w:top w:val="none" w:sz="0" w:space="0" w:color="auto"/>
                        <w:left w:val="none" w:sz="0" w:space="0" w:color="auto"/>
                        <w:bottom w:val="none" w:sz="0" w:space="0" w:color="auto"/>
                        <w:right w:val="none" w:sz="0" w:space="0" w:color="auto"/>
                      </w:divBdr>
                      <w:divsChild>
                        <w:div w:id="919018860">
                          <w:marLeft w:val="0"/>
                          <w:marRight w:val="0"/>
                          <w:marTop w:val="0"/>
                          <w:marBottom w:val="0"/>
                          <w:divBdr>
                            <w:top w:val="none" w:sz="0" w:space="0" w:color="auto"/>
                            <w:left w:val="none" w:sz="0" w:space="0" w:color="auto"/>
                            <w:bottom w:val="none" w:sz="0" w:space="0" w:color="auto"/>
                            <w:right w:val="none" w:sz="0" w:space="0" w:color="auto"/>
                          </w:divBdr>
                          <w:divsChild>
                            <w:div w:id="1847355277">
                              <w:marLeft w:val="0"/>
                              <w:marRight w:val="0"/>
                              <w:marTop w:val="0"/>
                              <w:marBottom w:val="0"/>
                              <w:divBdr>
                                <w:top w:val="none" w:sz="0" w:space="0" w:color="auto"/>
                                <w:left w:val="none" w:sz="0" w:space="0" w:color="auto"/>
                                <w:bottom w:val="none" w:sz="0" w:space="0" w:color="auto"/>
                                <w:right w:val="none" w:sz="0" w:space="0" w:color="auto"/>
                              </w:divBdr>
                              <w:divsChild>
                                <w:div w:id="12653519">
                                  <w:marLeft w:val="0"/>
                                  <w:marRight w:val="0"/>
                                  <w:marTop w:val="0"/>
                                  <w:marBottom w:val="0"/>
                                  <w:divBdr>
                                    <w:top w:val="none" w:sz="0" w:space="0" w:color="auto"/>
                                    <w:left w:val="none" w:sz="0" w:space="0" w:color="auto"/>
                                    <w:bottom w:val="none" w:sz="0" w:space="0" w:color="auto"/>
                                    <w:right w:val="none" w:sz="0" w:space="0" w:color="auto"/>
                                  </w:divBdr>
                                  <w:divsChild>
                                    <w:div w:id="125843850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51304355">
      <w:bodyDiv w:val="1"/>
      <w:marLeft w:val="0"/>
      <w:marRight w:val="0"/>
      <w:marTop w:val="0"/>
      <w:marBottom w:val="0"/>
      <w:divBdr>
        <w:top w:val="none" w:sz="0" w:space="0" w:color="auto"/>
        <w:left w:val="none" w:sz="0" w:space="0" w:color="auto"/>
        <w:bottom w:val="none" w:sz="0" w:space="0" w:color="auto"/>
        <w:right w:val="none" w:sz="0" w:space="0" w:color="auto"/>
      </w:divBdr>
    </w:div>
    <w:div w:id="1563713778">
      <w:bodyDiv w:val="1"/>
      <w:marLeft w:val="0"/>
      <w:marRight w:val="0"/>
      <w:marTop w:val="0"/>
      <w:marBottom w:val="0"/>
      <w:divBdr>
        <w:top w:val="none" w:sz="0" w:space="0" w:color="auto"/>
        <w:left w:val="none" w:sz="0" w:space="0" w:color="auto"/>
        <w:bottom w:val="none" w:sz="0" w:space="0" w:color="auto"/>
        <w:right w:val="none" w:sz="0" w:space="0" w:color="auto"/>
      </w:divBdr>
    </w:div>
    <w:div w:id="1565870200">
      <w:bodyDiv w:val="1"/>
      <w:marLeft w:val="0"/>
      <w:marRight w:val="0"/>
      <w:marTop w:val="0"/>
      <w:marBottom w:val="0"/>
      <w:divBdr>
        <w:top w:val="none" w:sz="0" w:space="0" w:color="auto"/>
        <w:left w:val="none" w:sz="0" w:space="0" w:color="auto"/>
        <w:bottom w:val="none" w:sz="0" w:space="0" w:color="auto"/>
        <w:right w:val="none" w:sz="0" w:space="0" w:color="auto"/>
      </w:divBdr>
    </w:div>
    <w:div w:id="1566603112">
      <w:bodyDiv w:val="1"/>
      <w:marLeft w:val="0"/>
      <w:marRight w:val="0"/>
      <w:marTop w:val="0"/>
      <w:marBottom w:val="0"/>
      <w:divBdr>
        <w:top w:val="none" w:sz="0" w:space="0" w:color="auto"/>
        <w:left w:val="none" w:sz="0" w:space="0" w:color="auto"/>
        <w:bottom w:val="none" w:sz="0" w:space="0" w:color="auto"/>
        <w:right w:val="none" w:sz="0" w:space="0" w:color="auto"/>
      </w:divBdr>
    </w:div>
    <w:div w:id="1577278427">
      <w:bodyDiv w:val="1"/>
      <w:marLeft w:val="0"/>
      <w:marRight w:val="0"/>
      <w:marTop w:val="0"/>
      <w:marBottom w:val="0"/>
      <w:divBdr>
        <w:top w:val="none" w:sz="0" w:space="0" w:color="auto"/>
        <w:left w:val="none" w:sz="0" w:space="0" w:color="auto"/>
        <w:bottom w:val="none" w:sz="0" w:space="0" w:color="auto"/>
        <w:right w:val="none" w:sz="0" w:space="0" w:color="auto"/>
      </w:divBdr>
    </w:div>
    <w:div w:id="1603416466">
      <w:bodyDiv w:val="1"/>
      <w:marLeft w:val="0"/>
      <w:marRight w:val="0"/>
      <w:marTop w:val="0"/>
      <w:marBottom w:val="0"/>
      <w:divBdr>
        <w:top w:val="none" w:sz="0" w:space="0" w:color="auto"/>
        <w:left w:val="none" w:sz="0" w:space="0" w:color="auto"/>
        <w:bottom w:val="none" w:sz="0" w:space="0" w:color="auto"/>
        <w:right w:val="none" w:sz="0" w:space="0" w:color="auto"/>
      </w:divBdr>
    </w:div>
    <w:div w:id="1624190955">
      <w:bodyDiv w:val="1"/>
      <w:marLeft w:val="0"/>
      <w:marRight w:val="0"/>
      <w:marTop w:val="0"/>
      <w:marBottom w:val="0"/>
      <w:divBdr>
        <w:top w:val="none" w:sz="0" w:space="0" w:color="auto"/>
        <w:left w:val="none" w:sz="0" w:space="0" w:color="auto"/>
        <w:bottom w:val="none" w:sz="0" w:space="0" w:color="auto"/>
        <w:right w:val="none" w:sz="0" w:space="0" w:color="auto"/>
      </w:divBdr>
    </w:div>
    <w:div w:id="1642660201">
      <w:bodyDiv w:val="1"/>
      <w:marLeft w:val="0"/>
      <w:marRight w:val="0"/>
      <w:marTop w:val="0"/>
      <w:marBottom w:val="0"/>
      <w:divBdr>
        <w:top w:val="none" w:sz="0" w:space="0" w:color="auto"/>
        <w:left w:val="none" w:sz="0" w:space="0" w:color="auto"/>
        <w:bottom w:val="none" w:sz="0" w:space="0" w:color="auto"/>
        <w:right w:val="none" w:sz="0" w:space="0" w:color="auto"/>
      </w:divBdr>
    </w:div>
    <w:div w:id="1657224082">
      <w:bodyDiv w:val="1"/>
      <w:marLeft w:val="0"/>
      <w:marRight w:val="0"/>
      <w:marTop w:val="0"/>
      <w:marBottom w:val="0"/>
      <w:divBdr>
        <w:top w:val="none" w:sz="0" w:space="0" w:color="auto"/>
        <w:left w:val="none" w:sz="0" w:space="0" w:color="auto"/>
        <w:bottom w:val="none" w:sz="0" w:space="0" w:color="auto"/>
        <w:right w:val="none" w:sz="0" w:space="0" w:color="auto"/>
      </w:divBdr>
    </w:div>
    <w:div w:id="1659311115">
      <w:bodyDiv w:val="1"/>
      <w:marLeft w:val="0"/>
      <w:marRight w:val="0"/>
      <w:marTop w:val="0"/>
      <w:marBottom w:val="0"/>
      <w:divBdr>
        <w:top w:val="none" w:sz="0" w:space="0" w:color="auto"/>
        <w:left w:val="none" w:sz="0" w:space="0" w:color="auto"/>
        <w:bottom w:val="none" w:sz="0" w:space="0" w:color="auto"/>
        <w:right w:val="none" w:sz="0" w:space="0" w:color="auto"/>
      </w:divBdr>
      <w:divsChild>
        <w:div w:id="253588948">
          <w:marLeft w:val="0"/>
          <w:marRight w:val="0"/>
          <w:marTop w:val="0"/>
          <w:marBottom w:val="0"/>
          <w:divBdr>
            <w:top w:val="none" w:sz="0" w:space="0" w:color="auto"/>
            <w:left w:val="none" w:sz="0" w:space="0" w:color="auto"/>
            <w:bottom w:val="none" w:sz="0" w:space="0" w:color="auto"/>
            <w:right w:val="none" w:sz="0" w:space="0" w:color="auto"/>
          </w:divBdr>
        </w:div>
      </w:divsChild>
    </w:div>
    <w:div w:id="1684359919">
      <w:bodyDiv w:val="1"/>
      <w:marLeft w:val="0"/>
      <w:marRight w:val="0"/>
      <w:marTop w:val="0"/>
      <w:marBottom w:val="0"/>
      <w:divBdr>
        <w:top w:val="none" w:sz="0" w:space="0" w:color="auto"/>
        <w:left w:val="none" w:sz="0" w:space="0" w:color="auto"/>
        <w:bottom w:val="none" w:sz="0" w:space="0" w:color="auto"/>
        <w:right w:val="none" w:sz="0" w:space="0" w:color="auto"/>
      </w:divBdr>
    </w:div>
    <w:div w:id="1687829193">
      <w:bodyDiv w:val="1"/>
      <w:marLeft w:val="0"/>
      <w:marRight w:val="0"/>
      <w:marTop w:val="0"/>
      <w:marBottom w:val="0"/>
      <w:divBdr>
        <w:top w:val="none" w:sz="0" w:space="0" w:color="auto"/>
        <w:left w:val="none" w:sz="0" w:space="0" w:color="auto"/>
        <w:bottom w:val="none" w:sz="0" w:space="0" w:color="auto"/>
        <w:right w:val="none" w:sz="0" w:space="0" w:color="auto"/>
      </w:divBdr>
    </w:div>
    <w:div w:id="1699046722">
      <w:bodyDiv w:val="1"/>
      <w:marLeft w:val="0"/>
      <w:marRight w:val="0"/>
      <w:marTop w:val="0"/>
      <w:marBottom w:val="0"/>
      <w:divBdr>
        <w:top w:val="none" w:sz="0" w:space="0" w:color="auto"/>
        <w:left w:val="none" w:sz="0" w:space="0" w:color="auto"/>
        <w:bottom w:val="none" w:sz="0" w:space="0" w:color="auto"/>
        <w:right w:val="none" w:sz="0" w:space="0" w:color="auto"/>
      </w:divBdr>
    </w:div>
    <w:div w:id="1700662435">
      <w:bodyDiv w:val="1"/>
      <w:marLeft w:val="0"/>
      <w:marRight w:val="0"/>
      <w:marTop w:val="0"/>
      <w:marBottom w:val="0"/>
      <w:divBdr>
        <w:top w:val="none" w:sz="0" w:space="0" w:color="auto"/>
        <w:left w:val="none" w:sz="0" w:space="0" w:color="auto"/>
        <w:bottom w:val="none" w:sz="0" w:space="0" w:color="auto"/>
        <w:right w:val="none" w:sz="0" w:space="0" w:color="auto"/>
      </w:divBdr>
    </w:div>
    <w:div w:id="1705444036">
      <w:bodyDiv w:val="1"/>
      <w:marLeft w:val="0"/>
      <w:marRight w:val="0"/>
      <w:marTop w:val="0"/>
      <w:marBottom w:val="0"/>
      <w:divBdr>
        <w:top w:val="none" w:sz="0" w:space="0" w:color="auto"/>
        <w:left w:val="none" w:sz="0" w:space="0" w:color="auto"/>
        <w:bottom w:val="none" w:sz="0" w:space="0" w:color="auto"/>
        <w:right w:val="none" w:sz="0" w:space="0" w:color="auto"/>
      </w:divBdr>
    </w:div>
    <w:div w:id="1707950468">
      <w:bodyDiv w:val="1"/>
      <w:marLeft w:val="0"/>
      <w:marRight w:val="0"/>
      <w:marTop w:val="0"/>
      <w:marBottom w:val="0"/>
      <w:divBdr>
        <w:top w:val="none" w:sz="0" w:space="0" w:color="auto"/>
        <w:left w:val="none" w:sz="0" w:space="0" w:color="auto"/>
        <w:bottom w:val="none" w:sz="0" w:space="0" w:color="auto"/>
        <w:right w:val="none" w:sz="0" w:space="0" w:color="auto"/>
      </w:divBdr>
    </w:div>
    <w:div w:id="1726831818">
      <w:bodyDiv w:val="1"/>
      <w:marLeft w:val="0"/>
      <w:marRight w:val="0"/>
      <w:marTop w:val="0"/>
      <w:marBottom w:val="0"/>
      <w:divBdr>
        <w:top w:val="none" w:sz="0" w:space="0" w:color="auto"/>
        <w:left w:val="none" w:sz="0" w:space="0" w:color="auto"/>
        <w:bottom w:val="none" w:sz="0" w:space="0" w:color="auto"/>
        <w:right w:val="none" w:sz="0" w:space="0" w:color="auto"/>
      </w:divBdr>
    </w:div>
    <w:div w:id="1741440474">
      <w:bodyDiv w:val="1"/>
      <w:marLeft w:val="0"/>
      <w:marRight w:val="0"/>
      <w:marTop w:val="0"/>
      <w:marBottom w:val="0"/>
      <w:divBdr>
        <w:top w:val="none" w:sz="0" w:space="0" w:color="auto"/>
        <w:left w:val="none" w:sz="0" w:space="0" w:color="auto"/>
        <w:bottom w:val="none" w:sz="0" w:space="0" w:color="auto"/>
        <w:right w:val="none" w:sz="0" w:space="0" w:color="auto"/>
      </w:divBdr>
    </w:div>
    <w:div w:id="1748187859">
      <w:bodyDiv w:val="1"/>
      <w:marLeft w:val="0"/>
      <w:marRight w:val="0"/>
      <w:marTop w:val="0"/>
      <w:marBottom w:val="0"/>
      <w:divBdr>
        <w:top w:val="none" w:sz="0" w:space="0" w:color="auto"/>
        <w:left w:val="none" w:sz="0" w:space="0" w:color="auto"/>
        <w:bottom w:val="none" w:sz="0" w:space="0" w:color="auto"/>
        <w:right w:val="none" w:sz="0" w:space="0" w:color="auto"/>
      </w:divBdr>
    </w:div>
    <w:div w:id="1749114045">
      <w:bodyDiv w:val="1"/>
      <w:marLeft w:val="0"/>
      <w:marRight w:val="0"/>
      <w:marTop w:val="0"/>
      <w:marBottom w:val="0"/>
      <w:divBdr>
        <w:top w:val="none" w:sz="0" w:space="0" w:color="auto"/>
        <w:left w:val="none" w:sz="0" w:space="0" w:color="auto"/>
        <w:bottom w:val="none" w:sz="0" w:space="0" w:color="auto"/>
        <w:right w:val="none" w:sz="0" w:space="0" w:color="auto"/>
      </w:divBdr>
    </w:div>
    <w:div w:id="1750957266">
      <w:bodyDiv w:val="1"/>
      <w:marLeft w:val="0"/>
      <w:marRight w:val="0"/>
      <w:marTop w:val="0"/>
      <w:marBottom w:val="0"/>
      <w:divBdr>
        <w:top w:val="none" w:sz="0" w:space="0" w:color="auto"/>
        <w:left w:val="none" w:sz="0" w:space="0" w:color="auto"/>
        <w:bottom w:val="none" w:sz="0" w:space="0" w:color="auto"/>
        <w:right w:val="none" w:sz="0" w:space="0" w:color="auto"/>
      </w:divBdr>
    </w:div>
    <w:div w:id="1766414266">
      <w:bodyDiv w:val="1"/>
      <w:marLeft w:val="0"/>
      <w:marRight w:val="0"/>
      <w:marTop w:val="0"/>
      <w:marBottom w:val="0"/>
      <w:divBdr>
        <w:top w:val="none" w:sz="0" w:space="0" w:color="auto"/>
        <w:left w:val="none" w:sz="0" w:space="0" w:color="auto"/>
        <w:bottom w:val="none" w:sz="0" w:space="0" w:color="auto"/>
        <w:right w:val="none" w:sz="0" w:space="0" w:color="auto"/>
      </w:divBdr>
    </w:div>
    <w:div w:id="1783070163">
      <w:bodyDiv w:val="1"/>
      <w:marLeft w:val="0"/>
      <w:marRight w:val="0"/>
      <w:marTop w:val="0"/>
      <w:marBottom w:val="0"/>
      <w:divBdr>
        <w:top w:val="none" w:sz="0" w:space="0" w:color="auto"/>
        <w:left w:val="none" w:sz="0" w:space="0" w:color="auto"/>
        <w:bottom w:val="none" w:sz="0" w:space="0" w:color="auto"/>
        <w:right w:val="none" w:sz="0" w:space="0" w:color="auto"/>
      </w:divBdr>
    </w:div>
    <w:div w:id="1804155477">
      <w:bodyDiv w:val="1"/>
      <w:marLeft w:val="0"/>
      <w:marRight w:val="0"/>
      <w:marTop w:val="0"/>
      <w:marBottom w:val="0"/>
      <w:divBdr>
        <w:top w:val="none" w:sz="0" w:space="0" w:color="auto"/>
        <w:left w:val="none" w:sz="0" w:space="0" w:color="auto"/>
        <w:bottom w:val="none" w:sz="0" w:space="0" w:color="auto"/>
        <w:right w:val="none" w:sz="0" w:space="0" w:color="auto"/>
      </w:divBdr>
    </w:div>
    <w:div w:id="1804347894">
      <w:bodyDiv w:val="1"/>
      <w:marLeft w:val="0"/>
      <w:marRight w:val="0"/>
      <w:marTop w:val="0"/>
      <w:marBottom w:val="0"/>
      <w:divBdr>
        <w:top w:val="none" w:sz="0" w:space="0" w:color="auto"/>
        <w:left w:val="none" w:sz="0" w:space="0" w:color="auto"/>
        <w:bottom w:val="none" w:sz="0" w:space="0" w:color="auto"/>
        <w:right w:val="none" w:sz="0" w:space="0" w:color="auto"/>
      </w:divBdr>
    </w:div>
    <w:div w:id="1807702059">
      <w:bodyDiv w:val="1"/>
      <w:marLeft w:val="0"/>
      <w:marRight w:val="0"/>
      <w:marTop w:val="0"/>
      <w:marBottom w:val="0"/>
      <w:divBdr>
        <w:top w:val="none" w:sz="0" w:space="0" w:color="auto"/>
        <w:left w:val="none" w:sz="0" w:space="0" w:color="auto"/>
        <w:bottom w:val="none" w:sz="0" w:space="0" w:color="auto"/>
        <w:right w:val="none" w:sz="0" w:space="0" w:color="auto"/>
      </w:divBdr>
    </w:div>
    <w:div w:id="1869679278">
      <w:bodyDiv w:val="1"/>
      <w:marLeft w:val="0"/>
      <w:marRight w:val="0"/>
      <w:marTop w:val="0"/>
      <w:marBottom w:val="0"/>
      <w:divBdr>
        <w:top w:val="none" w:sz="0" w:space="0" w:color="auto"/>
        <w:left w:val="none" w:sz="0" w:space="0" w:color="auto"/>
        <w:bottom w:val="none" w:sz="0" w:space="0" w:color="auto"/>
        <w:right w:val="none" w:sz="0" w:space="0" w:color="auto"/>
      </w:divBdr>
      <w:divsChild>
        <w:div w:id="989362904">
          <w:marLeft w:val="0"/>
          <w:marRight w:val="0"/>
          <w:marTop w:val="0"/>
          <w:marBottom w:val="0"/>
          <w:divBdr>
            <w:top w:val="none" w:sz="0" w:space="0" w:color="auto"/>
            <w:left w:val="none" w:sz="0" w:space="0" w:color="auto"/>
            <w:bottom w:val="none" w:sz="0" w:space="0" w:color="auto"/>
            <w:right w:val="none" w:sz="0" w:space="0" w:color="auto"/>
          </w:divBdr>
          <w:divsChild>
            <w:div w:id="20321913">
              <w:marLeft w:val="0"/>
              <w:marRight w:val="0"/>
              <w:marTop w:val="0"/>
              <w:marBottom w:val="0"/>
              <w:divBdr>
                <w:top w:val="none" w:sz="0" w:space="0" w:color="auto"/>
                <w:left w:val="none" w:sz="0" w:space="0" w:color="auto"/>
                <w:bottom w:val="none" w:sz="0" w:space="0" w:color="auto"/>
                <w:right w:val="none" w:sz="0" w:space="0" w:color="auto"/>
              </w:divBdr>
              <w:divsChild>
                <w:div w:id="1768847762">
                  <w:marLeft w:val="0"/>
                  <w:marRight w:val="0"/>
                  <w:marTop w:val="0"/>
                  <w:marBottom w:val="0"/>
                  <w:divBdr>
                    <w:top w:val="none" w:sz="0" w:space="0" w:color="auto"/>
                    <w:left w:val="none" w:sz="0" w:space="0" w:color="auto"/>
                    <w:bottom w:val="none" w:sz="0" w:space="0" w:color="auto"/>
                    <w:right w:val="none" w:sz="0" w:space="0" w:color="auto"/>
                  </w:divBdr>
                  <w:divsChild>
                    <w:div w:id="774128664">
                      <w:marLeft w:val="0"/>
                      <w:marRight w:val="0"/>
                      <w:marTop w:val="0"/>
                      <w:marBottom w:val="0"/>
                      <w:divBdr>
                        <w:top w:val="none" w:sz="0" w:space="0" w:color="auto"/>
                        <w:left w:val="none" w:sz="0" w:space="0" w:color="auto"/>
                        <w:bottom w:val="none" w:sz="0" w:space="0" w:color="auto"/>
                        <w:right w:val="none" w:sz="0" w:space="0" w:color="auto"/>
                      </w:divBdr>
                      <w:divsChild>
                        <w:div w:id="718430950">
                          <w:marLeft w:val="0"/>
                          <w:marRight w:val="0"/>
                          <w:marTop w:val="0"/>
                          <w:marBottom w:val="0"/>
                          <w:divBdr>
                            <w:top w:val="none" w:sz="0" w:space="0" w:color="auto"/>
                            <w:left w:val="none" w:sz="0" w:space="0" w:color="auto"/>
                            <w:bottom w:val="none" w:sz="0" w:space="0" w:color="auto"/>
                            <w:right w:val="none" w:sz="0" w:space="0" w:color="auto"/>
                          </w:divBdr>
                          <w:divsChild>
                            <w:div w:id="1244603769">
                              <w:marLeft w:val="0"/>
                              <w:marRight w:val="0"/>
                              <w:marTop w:val="0"/>
                              <w:marBottom w:val="0"/>
                              <w:divBdr>
                                <w:top w:val="none" w:sz="0" w:space="0" w:color="auto"/>
                                <w:left w:val="none" w:sz="0" w:space="0" w:color="auto"/>
                                <w:bottom w:val="none" w:sz="0" w:space="0" w:color="auto"/>
                                <w:right w:val="none" w:sz="0" w:space="0" w:color="auto"/>
                              </w:divBdr>
                              <w:divsChild>
                                <w:div w:id="964308790">
                                  <w:marLeft w:val="0"/>
                                  <w:marRight w:val="0"/>
                                  <w:marTop w:val="0"/>
                                  <w:marBottom w:val="0"/>
                                  <w:divBdr>
                                    <w:top w:val="none" w:sz="0" w:space="0" w:color="auto"/>
                                    <w:left w:val="none" w:sz="0" w:space="0" w:color="auto"/>
                                    <w:bottom w:val="none" w:sz="0" w:space="0" w:color="auto"/>
                                    <w:right w:val="none" w:sz="0" w:space="0" w:color="auto"/>
                                  </w:divBdr>
                                  <w:divsChild>
                                    <w:div w:id="192960918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900676859">
      <w:bodyDiv w:val="1"/>
      <w:marLeft w:val="0"/>
      <w:marRight w:val="0"/>
      <w:marTop w:val="0"/>
      <w:marBottom w:val="0"/>
      <w:divBdr>
        <w:top w:val="none" w:sz="0" w:space="0" w:color="auto"/>
        <w:left w:val="none" w:sz="0" w:space="0" w:color="auto"/>
        <w:bottom w:val="none" w:sz="0" w:space="0" w:color="auto"/>
        <w:right w:val="none" w:sz="0" w:space="0" w:color="auto"/>
      </w:divBdr>
    </w:div>
    <w:div w:id="2024936184">
      <w:bodyDiv w:val="1"/>
      <w:marLeft w:val="0"/>
      <w:marRight w:val="0"/>
      <w:marTop w:val="0"/>
      <w:marBottom w:val="0"/>
      <w:divBdr>
        <w:top w:val="none" w:sz="0" w:space="0" w:color="auto"/>
        <w:left w:val="none" w:sz="0" w:space="0" w:color="auto"/>
        <w:bottom w:val="none" w:sz="0" w:space="0" w:color="auto"/>
        <w:right w:val="none" w:sz="0" w:space="0" w:color="auto"/>
      </w:divBdr>
    </w:div>
    <w:div w:id="2034651103">
      <w:bodyDiv w:val="1"/>
      <w:marLeft w:val="0"/>
      <w:marRight w:val="0"/>
      <w:marTop w:val="0"/>
      <w:marBottom w:val="0"/>
      <w:divBdr>
        <w:top w:val="none" w:sz="0" w:space="0" w:color="auto"/>
        <w:left w:val="none" w:sz="0" w:space="0" w:color="auto"/>
        <w:bottom w:val="none" w:sz="0" w:space="0" w:color="auto"/>
        <w:right w:val="none" w:sz="0" w:space="0" w:color="auto"/>
      </w:divBdr>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
    <w:div w:id="211177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2CF37-9C31-4F34-B6FC-51A662005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2309</Words>
  <Characters>12703</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INFORME SOBRE LA EVOLUCIÓN DEL MERCADO DE ELECTRICIDAD</vt:lpstr>
    </vt:vector>
  </TitlesOfParts>
  <Company>Operadora del Mercado</Company>
  <LinksUpToDate>false</LinksUpToDate>
  <CharactersWithSpaces>14983</CharactersWithSpaces>
  <SharedDoc>false</SharedDoc>
  <HLinks>
    <vt:vector size="6" baseType="variant">
      <vt:variant>
        <vt:i4>7667802</vt:i4>
      </vt:variant>
      <vt:variant>
        <vt:i4>33</vt:i4>
      </vt:variant>
      <vt:variant>
        <vt:i4>0</vt:i4>
      </vt:variant>
      <vt:variant>
        <vt:i4>5</vt:i4>
      </vt:variant>
      <vt:variant>
        <vt:lpwstr>mailto:jefeturno@ree.es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SOBRE LA EVOLUCIÓN DEL MERCADO DE ELECTRICIDAD</dc:title>
  <dc:creator>Juan Bogas</dc:creator>
  <cp:lastModifiedBy>Mar Morante</cp:lastModifiedBy>
  <cp:revision>2</cp:revision>
  <cp:lastPrinted>2018-07-16T12:16:00Z</cp:lastPrinted>
  <dcterms:created xsi:type="dcterms:W3CDTF">2020-05-19T17:17:00Z</dcterms:created>
  <dcterms:modified xsi:type="dcterms:W3CDTF">2020-05-19T17:17:00Z</dcterms:modified>
</cp:coreProperties>
</file>